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63F" w:rsidRDefault="0025663F" w:rsidP="00BB5507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663F" w:rsidRDefault="0025663F" w:rsidP="0025663F">
      <w:pPr>
        <w:widowControl w:val="0"/>
        <w:spacing w:line="360" w:lineRule="auto"/>
        <w:jc w:val="center"/>
        <w:rPr>
          <w:rFonts w:ascii="Times New Roman" w:hAnsi="Times New Roman" w:cs="Times New Roman"/>
          <w:b/>
          <w:caps/>
          <w:spacing w:val="7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aps/>
          <w:spacing w:val="70"/>
          <w:sz w:val="32"/>
          <w:szCs w:val="32"/>
        </w:rPr>
        <w:t>НАЦІОНАЛЬНА АКАДЕМІЯ НАУК УКРАЇНИ</w:t>
      </w: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ДУ «Інститут Івана Франка НАН України»</w:t>
      </w: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Наукова праця на здобуття </w:t>
      </w: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щорічної премії Президента України для молодих учених</w:t>
      </w: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Психологічний пейзаж у прозі Івана Франка та «Молодої Музи».</w:t>
      </w: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Семантика й поетика</w:t>
      </w: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5663F" w:rsidRDefault="0025663F" w:rsidP="0025663F">
      <w:pPr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ЛАПІЙ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Марія Михайлівна </w:t>
      </w:r>
      <w:r>
        <w:rPr>
          <w:color w:val="000000"/>
          <w:sz w:val="28"/>
          <w:szCs w:val="28"/>
        </w:rPr>
        <w:t>–</w:t>
      </w:r>
      <w:r>
        <w:t xml:space="preserve">                                                      </w:t>
      </w:r>
      <w:r>
        <w:rPr>
          <w:rFonts w:ascii="Times New Roman" w:hAnsi="Times New Roman" w:cs="Times New Roman"/>
        </w:rPr>
        <w:t>кандидат філологічних наук,</w:t>
      </w:r>
    </w:p>
    <w:p w:rsidR="0025663F" w:rsidRDefault="0025663F" w:rsidP="0025663F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науковий співробітник</w:t>
      </w:r>
    </w:p>
    <w:p w:rsidR="00963038" w:rsidRPr="00963038" w:rsidRDefault="00963038" w:rsidP="0025663F">
      <w:pPr>
        <w:jc w:val="right"/>
        <w:rPr>
          <w:rFonts w:ascii="Times New Roman" w:hAnsi="Times New Roman" w:cs="Times New Roman"/>
        </w:rPr>
      </w:pPr>
      <w:r w:rsidRPr="00963038">
        <w:rPr>
          <w:rFonts w:ascii="Times New Roman" w:eastAsia="Times New Roman" w:hAnsi="Times New Roman" w:cs="Times New Roman"/>
          <w:lang w:eastAsia="ru-RU"/>
        </w:rPr>
        <w:t>відділу літературного процесу в Західній Україні та компаративістики</w:t>
      </w:r>
    </w:p>
    <w:p w:rsidR="0025663F" w:rsidRDefault="0025663F" w:rsidP="0025663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Інститут Івана Франка НАН України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25663F" w:rsidRDefault="0025663F" w:rsidP="0025663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63F" w:rsidRDefault="0025663F" w:rsidP="0025663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63F" w:rsidRDefault="0025663F" w:rsidP="0025663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63F" w:rsidRDefault="0025663F" w:rsidP="0025663F">
      <w:pPr>
        <w:widowControl w:val="0"/>
        <w:rPr>
          <w:rFonts w:ascii="Times New Roman" w:hAnsi="Times New Roman" w:cs="Times New Roman"/>
          <w:bCs/>
          <w:sz w:val="24"/>
          <w:szCs w:val="24"/>
        </w:rPr>
      </w:pPr>
    </w:p>
    <w:p w:rsidR="0025663F" w:rsidRDefault="0025663F" w:rsidP="0025663F">
      <w:pPr>
        <w:widowControl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РЕФЕРАТ</w:t>
      </w:r>
    </w:p>
    <w:p w:rsidR="00777FD9" w:rsidRPr="0025663F" w:rsidRDefault="0025663F" w:rsidP="0025663F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2017</w:t>
      </w:r>
    </w:p>
    <w:p w:rsidR="00963038" w:rsidRDefault="00157E5A" w:rsidP="00513FD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157E5A">
        <w:rPr>
          <w:rFonts w:eastAsia="Calibri"/>
          <w:b/>
          <w:sz w:val="28"/>
          <w:szCs w:val="28"/>
        </w:rPr>
        <w:lastRenderedPageBreak/>
        <w:t xml:space="preserve">Актуальність роботи. </w:t>
      </w:r>
      <w:r w:rsidR="00306814" w:rsidRPr="00306814">
        <w:rPr>
          <w:rFonts w:eastAsia="Calibri"/>
          <w:sz w:val="28"/>
          <w:szCs w:val="28"/>
        </w:rPr>
        <w:t>У сучасному українському літературознавстві</w:t>
      </w:r>
      <w:r w:rsidR="00383A9B">
        <w:rPr>
          <w:rFonts w:eastAsia="Calibri"/>
          <w:sz w:val="28"/>
          <w:szCs w:val="28"/>
        </w:rPr>
        <w:t>,</w:t>
      </w:r>
      <w:r w:rsidR="00306814" w:rsidRPr="00306814">
        <w:rPr>
          <w:rFonts w:eastAsia="Calibri"/>
          <w:sz w:val="28"/>
          <w:szCs w:val="28"/>
        </w:rPr>
        <w:t xml:space="preserve"> </w:t>
      </w:r>
      <w:r w:rsidR="00306814">
        <w:rPr>
          <w:sz w:val="28"/>
          <w:szCs w:val="28"/>
        </w:rPr>
        <w:t>п</w:t>
      </w:r>
      <w:r w:rsidR="009641F0" w:rsidRPr="00BB5507">
        <w:rPr>
          <w:sz w:val="28"/>
          <w:szCs w:val="28"/>
        </w:rPr>
        <w:t xml:space="preserve">опри пожвавлений інтерес до поетики візуальності, </w:t>
      </w:r>
      <w:proofErr w:type="spellStart"/>
      <w:r w:rsidR="009641F0" w:rsidRPr="00BB5507">
        <w:rPr>
          <w:sz w:val="28"/>
          <w:szCs w:val="28"/>
        </w:rPr>
        <w:t>геопоетики</w:t>
      </w:r>
      <w:proofErr w:type="spellEnd"/>
      <w:r w:rsidR="009641F0" w:rsidRPr="00BB5507">
        <w:rPr>
          <w:sz w:val="28"/>
          <w:szCs w:val="28"/>
        </w:rPr>
        <w:t>, б</w:t>
      </w:r>
      <w:r w:rsidR="00FD6C9E" w:rsidRPr="00BB5507">
        <w:rPr>
          <w:sz w:val="28"/>
          <w:szCs w:val="28"/>
        </w:rPr>
        <w:t>ракує праць про специфіку описів природи у творчості українських письменників</w:t>
      </w:r>
      <w:r w:rsidR="009641F0" w:rsidRPr="00BB5507">
        <w:rPr>
          <w:sz w:val="28"/>
          <w:szCs w:val="28"/>
        </w:rPr>
        <w:t xml:space="preserve"> різних генерацій</w:t>
      </w:r>
      <w:r w:rsidR="00FD6C9E" w:rsidRPr="00BB5507">
        <w:rPr>
          <w:sz w:val="28"/>
          <w:szCs w:val="28"/>
        </w:rPr>
        <w:t xml:space="preserve">, </w:t>
      </w:r>
      <w:proofErr w:type="spellStart"/>
      <w:r w:rsidR="00FD6C9E" w:rsidRPr="00BB5507">
        <w:rPr>
          <w:sz w:val="28"/>
          <w:szCs w:val="28"/>
        </w:rPr>
        <w:t>назагал</w:t>
      </w:r>
      <w:proofErr w:type="spellEnd"/>
      <w:r w:rsidR="00FD6C9E" w:rsidRPr="00BB5507">
        <w:rPr>
          <w:sz w:val="28"/>
          <w:szCs w:val="28"/>
        </w:rPr>
        <w:t xml:space="preserve"> </w:t>
      </w:r>
      <w:r w:rsidR="00B15C03">
        <w:rPr>
          <w:sz w:val="28"/>
          <w:szCs w:val="28"/>
        </w:rPr>
        <w:t>висвітлення динаміки трансформації</w:t>
      </w:r>
      <w:r w:rsidR="00B15C03" w:rsidRPr="00BB5507">
        <w:rPr>
          <w:sz w:val="28"/>
          <w:szCs w:val="28"/>
        </w:rPr>
        <w:t xml:space="preserve"> </w:t>
      </w:r>
      <w:r w:rsidR="00FD6C9E" w:rsidRPr="00BB5507">
        <w:rPr>
          <w:sz w:val="28"/>
          <w:szCs w:val="28"/>
        </w:rPr>
        <w:t xml:space="preserve">української літературної </w:t>
      </w:r>
      <w:proofErr w:type="spellStart"/>
      <w:r w:rsidR="00FD6C9E" w:rsidRPr="00BB5507">
        <w:rPr>
          <w:sz w:val="28"/>
          <w:szCs w:val="28"/>
        </w:rPr>
        <w:t>пейзажо</w:t>
      </w:r>
      <w:r w:rsidR="009641F0" w:rsidRPr="00BB5507">
        <w:rPr>
          <w:sz w:val="28"/>
          <w:szCs w:val="28"/>
        </w:rPr>
        <w:t>о</w:t>
      </w:r>
      <w:r w:rsidR="00FD6C9E" w:rsidRPr="00BB5507">
        <w:rPr>
          <w:sz w:val="28"/>
          <w:szCs w:val="28"/>
        </w:rPr>
        <w:t>писної</w:t>
      </w:r>
      <w:proofErr w:type="spellEnd"/>
      <w:r w:rsidR="00FD6C9E" w:rsidRPr="00BB5507">
        <w:rPr>
          <w:sz w:val="28"/>
          <w:szCs w:val="28"/>
        </w:rPr>
        <w:t xml:space="preserve"> традиції. </w:t>
      </w:r>
      <w:r w:rsidR="00B15C03">
        <w:rPr>
          <w:sz w:val="28"/>
          <w:szCs w:val="28"/>
        </w:rPr>
        <w:t xml:space="preserve">Немає </w:t>
      </w:r>
      <w:proofErr w:type="spellStart"/>
      <w:r w:rsidR="00B15C03">
        <w:rPr>
          <w:sz w:val="28"/>
          <w:szCs w:val="28"/>
        </w:rPr>
        <w:t>тяглості</w:t>
      </w:r>
      <w:proofErr w:type="spellEnd"/>
      <w:r w:rsidR="00B15C03">
        <w:rPr>
          <w:sz w:val="28"/>
          <w:szCs w:val="28"/>
        </w:rPr>
        <w:t xml:space="preserve"> й системності в освоєнні природної проблематики. Здебільшого вибір творчого доробку того чи іншого автора пояснюється індивідуальними вподобаннями літературознавця, а відтак, праці про пейзаж мають спорадичний, іноді – принагідний характер. Найбільше досліджень сфокусовано на визначе</w:t>
      </w:r>
      <w:r w:rsidR="00963038">
        <w:rPr>
          <w:sz w:val="28"/>
          <w:szCs w:val="28"/>
        </w:rPr>
        <w:t>н</w:t>
      </w:r>
      <w:r w:rsidR="00B15C03">
        <w:rPr>
          <w:sz w:val="28"/>
          <w:szCs w:val="28"/>
        </w:rPr>
        <w:t xml:space="preserve">ні домінантних видів, форм і функцій пейзажу в художній практиці одного автора. Менше акцентовано увагу на порівнянні дескриптивних манер кількох письменників (українських та інонаціональних). Ще менше праць теоретичного характеру. </w:t>
      </w:r>
      <w:r w:rsidR="009641F0" w:rsidRPr="00BB5507">
        <w:rPr>
          <w:sz w:val="28"/>
          <w:szCs w:val="28"/>
        </w:rPr>
        <w:t xml:space="preserve">Вже давно назріла потреба </w:t>
      </w:r>
      <w:r w:rsidR="00103DB5">
        <w:rPr>
          <w:sz w:val="28"/>
          <w:szCs w:val="28"/>
        </w:rPr>
        <w:t>вичерпного</w:t>
      </w:r>
      <w:r w:rsidR="009641F0" w:rsidRPr="00BB5507">
        <w:rPr>
          <w:sz w:val="28"/>
          <w:szCs w:val="28"/>
        </w:rPr>
        <w:t xml:space="preserve"> дослідження </w:t>
      </w:r>
      <w:r w:rsidR="00590AC7" w:rsidRPr="00BB5507">
        <w:rPr>
          <w:rFonts w:eastAsia="Calibri"/>
          <w:bCs/>
          <w:sz w:val="28"/>
          <w:szCs w:val="28"/>
        </w:rPr>
        <w:t>поетики й семантики пейзажу в художній прозі Івана Франка</w:t>
      </w:r>
      <w:r w:rsidR="00590AC7" w:rsidRPr="00BB5507">
        <w:rPr>
          <w:sz w:val="28"/>
          <w:szCs w:val="28"/>
        </w:rPr>
        <w:t xml:space="preserve"> </w:t>
      </w:r>
      <w:r w:rsidR="00C82592" w:rsidRPr="00BB5507">
        <w:rPr>
          <w:sz w:val="28"/>
          <w:szCs w:val="28"/>
        </w:rPr>
        <w:t xml:space="preserve">у комплексному діапазоні української </w:t>
      </w:r>
      <w:proofErr w:type="spellStart"/>
      <w:r w:rsidR="00C82592" w:rsidRPr="00BB5507">
        <w:rPr>
          <w:sz w:val="28"/>
          <w:szCs w:val="28"/>
        </w:rPr>
        <w:t>пейзажистики</w:t>
      </w:r>
      <w:proofErr w:type="spellEnd"/>
      <w:r w:rsidR="00C82592" w:rsidRPr="00BB5507">
        <w:rPr>
          <w:sz w:val="28"/>
          <w:szCs w:val="28"/>
        </w:rPr>
        <w:t xml:space="preserve"> кінця ХІХ – початку ХХ століття (як-от творчість «</w:t>
      </w:r>
      <w:proofErr w:type="spellStart"/>
      <w:r w:rsidR="00C82592" w:rsidRPr="00BB5507">
        <w:rPr>
          <w:sz w:val="28"/>
          <w:szCs w:val="28"/>
        </w:rPr>
        <w:t>молодомузівців</w:t>
      </w:r>
      <w:proofErr w:type="spellEnd"/>
      <w:r w:rsidR="00C82592" w:rsidRPr="00BB5507">
        <w:rPr>
          <w:sz w:val="28"/>
          <w:szCs w:val="28"/>
        </w:rPr>
        <w:t>» М. Яцкова, Б. Лепкого, В. </w:t>
      </w:r>
      <w:proofErr w:type="spellStart"/>
      <w:r w:rsidR="00C82592" w:rsidRPr="00BB5507">
        <w:rPr>
          <w:sz w:val="28"/>
          <w:szCs w:val="28"/>
        </w:rPr>
        <w:t>Бірчака</w:t>
      </w:r>
      <w:proofErr w:type="spellEnd"/>
      <w:r w:rsidR="00C82592" w:rsidRPr="00BB5507">
        <w:rPr>
          <w:sz w:val="28"/>
          <w:szCs w:val="28"/>
        </w:rPr>
        <w:t>, а також доробок майстрів психологічного зображення – О. </w:t>
      </w:r>
      <w:proofErr w:type="spellStart"/>
      <w:r w:rsidR="00C82592" w:rsidRPr="00BB5507">
        <w:rPr>
          <w:sz w:val="28"/>
          <w:szCs w:val="28"/>
        </w:rPr>
        <w:t>Авдиковича</w:t>
      </w:r>
      <w:proofErr w:type="spellEnd"/>
      <w:r w:rsidR="00C82592" w:rsidRPr="00BB5507">
        <w:rPr>
          <w:sz w:val="28"/>
          <w:szCs w:val="28"/>
        </w:rPr>
        <w:t>, О. Кобилянської, В. Стефаника, Н. Кобринської, М. Коцюбинського, Г. </w:t>
      </w:r>
      <w:proofErr w:type="spellStart"/>
      <w:r w:rsidR="00C82592" w:rsidRPr="00BB5507">
        <w:rPr>
          <w:sz w:val="28"/>
          <w:szCs w:val="28"/>
        </w:rPr>
        <w:t>Хоткевича</w:t>
      </w:r>
      <w:proofErr w:type="spellEnd"/>
      <w:r w:rsidR="00C82592" w:rsidRPr="00BB5507">
        <w:rPr>
          <w:sz w:val="28"/>
          <w:szCs w:val="28"/>
        </w:rPr>
        <w:t>, М. Грушевського)</w:t>
      </w:r>
      <w:r w:rsidR="00963038">
        <w:rPr>
          <w:sz w:val="28"/>
          <w:szCs w:val="28"/>
        </w:rPr>
        <w:t>.</w:t>
      </w:r>
      <w:r w:rsidR="00B23C05">
        <w:rPr>
          <w:sz w:val="28"/>
          <w:szCs w:val="28"/>
        </w:rPr>
        <w:t xml:space="preserve"> </w:t>
      </w:r>
    </w:p>
    <w:p w:rsidR="00306814" w:rsidRPr="00513FD2" w:rsidRDefault="00963038" w:rsidP="00513FD2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</w:t>
      </w:r>
      <w:r w:rsidR="00306814">
        <w:rPr>
          <w:sz w:val="28"/>
          <w:szCs w:val="28"/>
        </w:rPr>
        <w:t xml:space="preserve">ема природи (у різних аспектах: поетика пейзажу, натурфілософія, еволюція відчуття природи) </w:t>
      </w:r>
      <w:r w:rsidR="001051E1">
        <w:rPr>
          <w:sz w:val="28"/>
          <w:szCs w:val="28"/>
        </w:rPr>
        <w:t xml:space="preserve">у </w:t>
      </w:r>
      <w:r w:rsidR="00430ED2">
        <w:rPr>
          <w:sz w:val="28"/>
          <w:szCs w:val="28"/>
        </w:rPr>
        <w:t xml:space="preserve">художній </w:t>
      </w:r>
      <w:r w:rsidR="001051E1">
        <w:rPr>
          <w:sz w:val="28"/>
          <w:szCs w:val="28"/>
        </w:rPr>
        <w:t xml:space="preserve">прозі </w:t>
      </w:r>
      <w:r w:rsidR="00430ED2">
        <w:rPr>
          <w:sz w:val="28"/>
          <w:szCs w:val="28"/>
        </w:rPr>
        <w:t>І. Франка,</w:t>
      </w:r>
      <w:r w:rsidR="00430ED2" w:rsidRPr="00430ED2">
        <w:rPr>
          <w:sz w:val="28"/>
          <w:szCs w:val="28"/>
        </w:rPr>
        <w:t xml:space="preserve"> </w:t>
      </w:r>
      <w:r w:rsidR="00430ED2">
        <w:rPr>
          <w:sz w:val="28"/>
          <w:szCs w:val="28"/>
        </w:rPr>
        <w:t xml:space="preserve">хоч і неодноразово була (та й невпинно залишається) об’єктом пильного наукового зацікавлення, проте </w:t>
      </w:r>
      <w:r w:rsidR="00306814">
        <w:rPr>
          <w:sz w:val="28"/>
          <w:szCs w:val="28"/>
        </w:rPr>
        <w:t xml:space="preserve">все ще </w:t>
      </w:r>
      <w:r w:rsidR="00CA1767">
        <w:rPr>
          <w:rFonts w:eastAsia="Calibri"/>
          <w:sz w:val="28"/>
          <w:szCs w:val="28"/>
        </w:rPr>
        <w:t>дослідж</w:t>
      </w:r>
      <w:r w:rsidR="00106AB2">
        <w:rPr>
          <w:rFonts w:eastAsia="Calibri"/>
          <w:sz w:val="28"/>
          <w:szCs w:val="28"/>
        </w:rPr>
        <w:t>ена</w:t>
      </w:r>
      <w:r w:rsidR="00CA1767">
        <w:rPr>
          <w:rFonts w:eastAsia="Calibri"/>
          <w:sz w:val="28"/>
          <w:szCs w:val="28"/>
        </w:rPr>
        <w:t xml:space="preserve"> неповно й епізодично.</w:t>
      </w:r>
      <w:r w:rsidR="00CA1767">
        <w:rPr>
          <w:sz w:val="28"/>
          <w:szCs w:val="28"/>
        </w:rPr>
        <w:t xml:space="preserve"> </w:t>
      </w:r>
      <w:r w:rsidR="00B23C05">
        <w:rPr>
          <w:sz w:val="28"/>
          <w:szCs w:val="28"/>
        </w:rPr>
        <w:t>У</w:t>
      </w:r>
      <w:r w:rsidR="000E3626" w:rsidRPr="00BB5507">
        <w:rPr>
          <w:sz w:val="28"/>
          <w:szCs w:val="28"/>
        </w:rPr>
        <w:t xml:space="preserve">край рідко </w:t>
      </w:r>
      <w:r w:rsidR="00306814">
        <w:rPr>
          <w:sz w:val="28"/>
          <w:szCs w:val="28"/>
        </w:rPr>
        <w:t xml:space="preserve">увага </w:t>
      </w:r>
      <w:r w:rsidR="001051E1">
        <w:rPr>
          <w:sz w:val="28"/>
          <w:szCs w:val="28"/>
        </w:rPr>
        <w:t xml:space="preserve">франкознавців </w:t>
      </w:r>
      <w:r w:rsidR="00306814">
        <w:rPr>
          <w:sz w:val="28"/>
          <w:szCs w:val="28"/>
        </w:rPr>
        <w:t xml:space="preserve">фокусується на </w:t>
      </w:r>
      <w:r w:rsidR="00DB73DB">
        <w:rPr>
          <w:sz w:val="28"/>
          <w:szCs w:val="28"/>
        </w:rPr>
        <w:t xml:space="preserve">психологічному (суб’єктивно </w:t>
      </w:r>
      <w:proofErr w:type="spellStart"/>
      <w:r w:rsidR="00DB73DB">
        <w:rPr>
          <w:sz w:val="28"/>
          <w:szCs w:val="28"/>
        </w:rPr>
        <w:t>насвітленому</w:t>
      </w:r>
      <w:proofErr w:type="spellEnd"/>
      <w:r w:rsidR="00DB73DB">
        <w:rPr>
          <w:sz w:val="28"/>
          <w:szCs w:val="28"/>
        </w:rPr>
        <w:t>) пейзажі – засобі вираження душевного стану персонажа</w:t>
      </w:r>
      <w:r w:rsidR="00BB50EB">
        <w:rPr>
          <w:sz w:val="28"/>
          <w:szCs w:val="28"/>
        </w:rPr>
        <w:t xml:space="preserve">, </w:t>
      </w:r>
      <w:r w:rsidR="00BB50EB">
        <w:rPr>
          <w:color w:val="000000" w:themeColor="text1"/>
          <w:sz w:val="28"/>
          <w:szCs w:val="28"/>
        </w:rPr>
        <w:t>особли</w:t>
      </w:r>
      <w:r w:rsidR="001F5BD1">
        <w:rPr>
          <w:color w:val="000000" w:themeColor="text1"/>
          <w:sz w:val="28"/>
          <w:szCs w:val="28"/>
        </w:rPr>
        <w:t>вій формі авторської присутності</w:t>
      </w:r>
      <w:r w:rsidR="00BB50EB">
        <w:rPr>
          <w:color w:val="000000" w:themeColor="text1"/>
          <w:sz w:val="28"/>
          <w:szCs w:val="28"/>
        </w:rPr>
        <w:t xml:space="preserve">. </w:t>
      </w:r>
      <w:r w:rsidR="00430ED2">
        <w:rPr>
          <w:sz w:val="28"/>
          <w:szCs w:val="28"/>
        </w:rPr>
        <w:t xml:space="preserve">При тім варто зазначити, що принципи паралелізму природи й людини, єдності та взаємодії людини і місця є ключовими у Франковій концепції художнього </w:t>
      </w:r>
      <w:proofErr w:type="spellStart"/>
      <w:r w:rsidR="009B398F">
        <w:rPr>
          <w:sz w:val="28"/>
          <w:szCs w:val="28"/>
        </w:rPr>
        <w:t>життє</w:t>
      </w:r>
      <w:r w:rsidR="00430ED2">
        <w:rPr>
          <w:sz w:val="28"/>
          <w:szCs w:val="28"/>
        </w:rPr>
        <w:t>простору</w:t>
      </w:r>
      <w:proofErr w:type="spellEnd"/>
      <w:r w:rsidR="00430ED2">
        <w:rPr>
          <w:sz w:val="28"/>
          <w:szCs w:val="28"/>
        </w:rPr>
        <w:t>.</w:t>
      </w:r>
      <w:r w:rsidR="00534042">
        <w:rPr>
          <w:sz w:val="28"/>
          <w:szCs w:val="28"/>
        </w:rPr>
        <w:t xml:space="preserve"> </w:t>
      </w:r>
    </w:p>
    <w:p w:rsidR="00157E5A" w:rsidRDefault="0081086D" w:rsidP="00157E5A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81086D">
        <w:rPr>
          <w:b/>
          <w:sz w:val="28"/>
          <w:szCs w:val="28"/>
        </w:rPr>
        <w:t xml:space="preserve">Новизна </w:t>
      </w:r>
      <w:r>
        <w:rPr>
          <w:b/>
          <w:sz w:val="28"/>
          <w:szCs w:val="28"/>
        </w:rPr>
        <w:t>дослідження</w:t>
      </w:r>
      <w:r w:rsidRPr="0081086D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57E5A">
        <w:rPr>
          <w:sz w:val="28"/>
          <w:szCs w:val="28"/>
        </w:rPr>
        <w:t xml:space="preserve">У праці </w:t>
      </w:r>
      <w:r w:rsidR="00157E5A" w:rsidRPr="002D644F">
        <w:rPr>
          <w:i/>
          <w:sz w:val="28"/>
          <w:szCs w:val="28"/>
        </w:rPr>
        <w:t>вперше</w:t>
      </w:r>
      <w:r w:rsidR="00157E5A">
        <w:rPr>
          <w:sz w:val="28"/>
          <w:szCs w:val="28"/>
        </w:rPr>
        <w:t xml:space="preserve"> здійснено </w:t>
      </w:r>
      <w:proofErr w:type="spellStart"/>
      <w:r w:rsidR="00157E5A">
        <w:rPr>
          <w:sz w:val="28"/>
          <w:szCs w:val="28"/>
        </w:rPr>
        <w:t>поліаспектне</w:t>
      </w:r>
      <w:proofErr w:type="spellEnd"/>
      <w:r w:rsidR="00157E5A">
        <w:rPr>
          <w:sz w:val="28"/>
          <w:szCs w:val="28"/>
        </w:rPr>
        <w:t xml:space="preserve"> і комплексне </w:t>
      </w:r>
      <w:r>
        <w:rPr>
          <w:sz w:val="28"/>
          <w:szCs w:val="28"/>
        </w:rPr>
        <w:t>вивчення</w:t>
      </w:r>
      <w:r w:rsidR="00157E5A">
        <w:rPr>
          <w:sz w:val="28"/>
          <w:szCs w:val="28"/>
        </w:rPr>
        <w:t xml:space="preserve"> проблеми поетики й семантики психологічного пейзажу у творчості Івана Франка й «</w:t>
      </w:r>
      <w:proofErr w:type="spellStart"/>
      <w:r w:rsidR="00157E5A">
        <w:rPr>
          <w:sz w:val="28"/>
          <w:szCs w:val="28"/>
        </w:rPr>
        <w:t>молодомузівців</w:t>
      </w:r>
      <w:proofErr w:type="spellEnd"/>
      <w:r w:rsidR="00157E5A">
        <w:rPr>
          <w:sz w:val="28"/>
          <w:szCs w:val="28"/>
        </w:rPr>
        <w:t xml:space="preserve">» </w:t>
      </w:r>
      <w:r w:rsidR="00157E5A">
        <w:rPr>
          <w:color w:val="000000"/>
          <w:sz w:val="28"/>
          <w:szCs w:val="28"/>
        </w:rPr>
        <w:t>М. Яцкова, Б. Лепкого, В. </w:t>
      </w:r>
      <w:proofErr w:type="spellStart"/>
      <w:r w:rsidR="00157E5A">
        <w:rPr>
          <w:color w:val="000000"/>
          <w:sz w:val="28"/>
          <w:szCs w:val="28"/>
        </w:rPr>
        <w:t>Бірчака</w:t>
      </w:r>
      <w:proofErr w:type="spellEnd"/>
      <w:r w:rsidR="00157E5A">
        <w:rPr>
          <w:sz w:val="28"/>
          <w:szCs w:val="28"/>
        </w:rPr>
        <w:t xml:space="preserve">. </w:t>
      </w:r>
      <w:r w:rsidR="00157E5A">
        <w:rPr>
          <w:sz w:val="28"/>
          <w:szCs w:val="28"/>
        </w:rPr>
        <w:lastRenderedPageBreak/>
        <w:t>В</w:t>
      </w:r>
      <w:r w:rsidR="00157E5A">
        <w:rPr>
          <w:color w:val="000000"/>
          <w:sz w:val="28"/>
          <w:szCs w:val="28"/>
        </w:rPr>
        <w:t xml:space="preserve">изначено художні особливості </w:t>
      </w:r>
      <w:r w:rsidR="00157E5A">
        <w:rPr>
          <w:sz w:val="28"/>
          <w:szCs w:val="28"/>
        </w:rPr>
        <w:t xml:space="preserve">психологічного пленеру Франкової прози </w:t>
      </w:r>
      <w:r w:rsidR="00157E5A">
        <w:rPr>
          <w:rFonts w:eastAsia="Calibri"/>
          <w:sz w:val="28"/>
          <w:szCs w:val="28"/>
          <w:shd w:val="clear" w:color="auto" w:fill="FFFFFF"/>
        </w:rPr>
        <w:t>1875–1900-х рр.</w:t>
      </w:r>
      <w:r w:rsidR="00157E5A">
        <w:rPr>
          <w:sz w:val="28"/>
          <w:szCs w:val="28"/>
        </w:rPr>
        <w:t xml:space="preserve">; </w:t>
      </w:r>
      <w:r w:rsidR="00157E5A">
        <w:rPr>
          <w:rFonts w:eastAsia="Calibri"/>
          <w:color w:val="000000"/>
          <w:sz w:val="28"/>
          <w:szCs w:val="28"/>
        </w:rPr>
        <w:t xml:space="preserve">простежено еволюцію дескриптивної манери письменника (окреслено </w:t>
      </w:r>
      <w:r w:rsidR="00157E5A">
        <w:rPr>
          <w:rFonts w:eastAsia="Calibri"/>
          <w:sz w:val="28"/>
          <w:szCs w:val="28"/>
        </w:rPr>
        <w:t xml:space="preserve">новаторські види, форми й функції описів; акцентовано на появі нових засобів, моделей, стратегій </w:t>
      </w:r>
      <w:proofErr w:type="spellStart"/>
      <w:r w:rsidR="00157E5A">
        <w:rPr>
          <w:rFonts w:eastAsia="Calibri"/>
          <w:sz w:val="28"/>
          <w:szCs w:val="28"/>
        </w:rPr>
        <w:t>пейзажотворення</w:t>
      </w:r>
      <w:proofErr w:type="spellEnd"/>
      <w:r w:rsidR="00157E5A">
        <w:rPr>
          <w:rFonts w:eastAsia="Calibri"/>
          <w:color w:val="000000"/>
          <w:sz w:val="28"/>
          <w:szCs w:val="28"/>
        </w:rPr>
        <w:t>)</w:t>
      </w:r>
      <w:r w:rsidR="00FA7C52">
        <w:rPr>
          <w:rFonts w:eastAsia="Calibri"/>
          <w:sz w:val="28"/>
          <w:szCs w:val="28"/>
        </w:rPr>
        <w:t>.</w:t>
      </w:r>
      <w:r w:rsidR="00FA7C52">
        <w:rPr>
          <w:sz w:val="28"/>
          <w:szCs w:val="28"/>
        </w:rPr>
        <w:t xml:space="preserve"> Розглянуто інди</w:t>
      </w:r>
      <w:r w:rsidR="00157E5A">
        <w:rPr>
          <w:sz w:val="28"/>
          <w:szCs w:val="28"/>
        </w:rPr>
        <w:t xml:space="preserve">відуально-авторські форми побудови психологічної дескрипції природи в </w:t>
      </w:r>
      <w:r w:rsidR="00157E5A">
        <w:rPr>
          <w:spacing w:val="-2"/>
          <w:sz w:val="28"/>
          <w:szCs w:val="28"/>
        </w:rPr>
        <w:t>художній практиці «</w:t>
      </w:r>
      <w:proofErr w:type="spellStart"/>
      <w:r w:rsidR="00157E5A">
        <w:rPr>
          <w:spacing w:val="-2"/>
          <w:sz w:val="28"/>
          <w:szCs w:val="28"/>
        </w:rPr>
        <w:t>молодомузівців</w:t>
      </w:r>
      <w:proofErr w:type="spellEnd"/>
      <w:r w:rsidR="00157E5A">
        <w:rPr>
          <w:spacing w:val="-2"/>
          <w:sz w:val="28"/>
          <w:szCs w:val="28"/>
        </w:rPr>
        <w:t xml:space="preserve">». На основі </w:t>
      </w:r>
      <w:proofErr w:type="spellStart"/>
      <w:r w:rsidR="00157E5A">
        <w:rPr>
          <w:spacing w:val="-2"/>
          <w:sz w:val="28"/>
          <w:szCs w:val="28"/>
        </w:rPr>
        <w:t>теоретико-літературних</w:t>
      </w:r>
      <w:proofErr w:type="spellEnd"/>
      <w:r w:rsidR="00157E5A">
        <w:rPr>
          <w:spacing w:val="-2"/>
          <w:sz w:val="28"/>
          <w:szCs w:val="28"/>
        </w:rPr>
        <w:t xml:space="preserve"> і літературно-критичних праць І. Франка </w:t>
      </w:r>
      <w:r w:rsidR="00FA7C52">
        <w:rPr>
          <w:spacing w:val="-2"/>
          <w:sz w:val="28"/>
          <w:szCs w:val="28"/>
        </w:rPr>
        <w:t xml:space="preserve">осмислено трансформацію </w:t>
      </w:r>
      <w:proofErr w:type="spellStart"/>
      <w:r w:rsidR="00FA7C52">
        <w:rPr>
          <w:spacing w:val="-2"/>
          <w:sz w:val="28"/>
          <w:szCs w:val="28"/>
        </w:rPr>
        <w:t>міметичн</w:t>
      </w:r>
      <w:r w:rsidR="00157E5A">
        <w:rPr>
          <w:spacing w:val="-2"/>
          <w:sz w:val="28"/>
          <w:szCs w:val="28"/>
        </w:rPr>
        <w:t>о</w:t>
      </w:r>
      <w:r w:rsidR="00157E5A">
        <w:rPr>
          <w:sz w:val="28"/>
          <w:szCs w:val="28"/>
        </w:rPr>
        <w:t>го</w:t>
      </w:r>
      <w:proofErr w:type="spellEnd"/>
      <w:r w:rsidR="00157E5A">
        <w:rPr>
          <w:sz w:val="28"/>
          <w:szCs w:val="28"/>
        </w:rPr>
        <w:t xml:space="preserve"> способу </w:t>
      </w:r>
      <w:proofErr w:type="spellStart"/>
      <w:r w:rsidR="00157E5A">
        <w:rPr>
          <w:sz w:val="28"/>
          <w:szCs w:val="28"/>
        </w:rPr>
        <w:t>пейзажотворення</w:t>
      </w:r>
      <w:proofErr w:type="spellEnd"/>
      <w:r w:rsidR="00157E5A">
        <w:rPr>
          <w:sz w:val="28"/>
          <w:szCs w:val="28"/>
        </w:rPr>
        <w:t xml:space="preserve"> у прозі кінця Х</w:t>
      </w:r>
      <w:r w:rsidR="00157E5A">
        <w:rPr>
          <w:sz w:val="28"/>
          <w:szCs w:val="28"/>
          <w:lang w:val="en-US"/>
        </w:rPr>
        <w:t>I</w:t>
      </w:r>
      <w:r w:rsidR="00157E5A">
        <w:rPr>
          <w:sz w:val="28"/>
          <w:szCs w:val="28"/>
        </w:rPr>
        <w:t>Х</w:t>
      </w:r>
      <w:r w:rsidR="00157E5A">
        <w:rPr>
          <w:sz w:val="28"/>
          <w:szCs w:val="28"/>
          <w:lang w:val="en-US"/>
        </w:rPr>
        <w:t> </w:t>
      </w:r>
      <w:r w:rsidR="00FA7C52">
        <w:rPr>
          <w:sz w:val="28"/>
          <w:szCs w:val="28"/>
        </w:rPr>
        <w:t>– початку ХХ ст. в аспек</w:t>
      </w:r>
      <w:r w:rsidR="00157E5A">
        <w:rPr>
          <w:sz w:val="28"/>
          <w:szCs w:val="28"/>
        </w:rPr>
        <w:t>ті співіснування, контамінації та дифузії</w:t>
      </w:r>
      <w:r w:rsidR="00FA7C52">
        <w:rPr>
          <w:sz w:val="28"/>
          <w:szCs w:val="28"/>
        </w:rPr>
        <w:t xml:space="preserve"> «старих» (етнографічних, фольк</w:t>
      </w:r>
      <w:r w:rsidR="00157E5A">
        <w:rPr>
          <w:sz w:val="28"/>
          <w:szCs w:val="28"/>
        </w:rPr>
        <w:t>лор</w:t>
      </w:r>
      <w:r w:rsidR="00157E5A">
        <w:rPr>
          <w:spacing w:val="-2"/>
          <w:sz w:val="28"/>
          <w:szCs w:val="28"/>
        </w:rPr>
        <w:t>но-романтичних, реалістичних, натуралісти</w:t>
      </w:r>
      <w:r w:rsidR="00FA7C52">
        <w:rPr>
          <w:spacing w:val="-2"/>
          <w:sz w:val="28"/>
          <w:szCs w:val="28"/>
        </w:rPr>
        <w:t>чних) і «нових» (</w:t>
      </w:r>
      <w:proofErr w:type="spellStart"/>
      <w:r w:rsidR="00FA7C52">
        <w:rPr>
          <w:spacing w:val="-2"/>
          <w:sz w:val="28"/>
          <w:szCs w:val="28"/>
        </w:rPr>
        <w:t>ранньомодерні</w:t>
      </w:r>
      <w:r w:rsidR="00157E5A">
        <w:rPr>
          <w:spacing w:val="-2"/>
          <w:sz w:val="28"/>
          <w:szCs w:val="28"/>
        </w:rPr>
        <w:t>с</w:t>
      </w:r>
      <w:r w:rsidR="00FA7C52">
        <w:rPr>
          <w:sz w:val="28"/>
          <w:szCs w:val="28"/>
        </w:rPr>
        <w:t>т</w:t>
      </w:r>
      <w:r w:rsidR="00157E5A">
        <w:rPr>
          <w:sz w:val="28"/>
          <w:szCs w:val="28"/>
        </w:rPr>
        <w:t>ських</w:t>
      </w:r>
      <w:proofErr w:type="spellEnd"/>
      <w:r w:rsidR="00157E5A">
        <w:rPr>
          <w:sz w:val="28"/>
          <w:szCs w:val="28"/>
        </w:rPr>
        <w:t xml:space="preserve">) принципів і моделей зображення природи й людини. </w:t>
      </w:r>
      <w:r w:rsidR="00157E5A">
        <w:rPr>
          <w:color w:val="000000"/>
          <w:sz w:val="28"/>
          <w:szCs w:val="28"/>
        </w:rPr>
        <w:t xml:space="preserve">Виявлено </w:t>
      </w:r>
      <w:r w:rsidR="00FA7C52">
        <w:rPr>
          <w:sz w:val="28"/>
          <w:szCs w:val="28"/>
        </w:rPr>
        <w:t>подіб</w:t>
      </w:r>
      <w:r w:rsidR="00157E5A">
        <w:rPr>
          <w:sz w:val="28"/>
          <w:szCs w:val="28"/>
        </w:rPr>
        <w:t>ності</w:t>
      </w:r>
      <w:r w:rsidR="00157E5A">
        <w:rPr>
          <w:color w:val="000000"/>
          <w:sz w:val="28"/>
          <w:szCs w:val="28"/>
        </w:rPr>
        <w:t xml:space="preserve"> та відмінності дескриптивної манери І. Франка та</w:t>
      </w:r>
      <w:r w:rsidR="00157E5A">
        <w:rPr>
          <w:sz w:val="28"/>
          <w:szCs w:val="28"/>
        </w:rPr>
        <w:t xml:space="preserve"> змалювання природи у текстах письменників «перехідної доби» («</w:t>
      </w:r>
      <w:proofErr w:type="spellStart"/>
      <w:r w:rsidR="00157E5A">
        <w:rPr>
          <w:sz w:val="28"/>
          <w:szCs w:val="28"/>
        </w:rPr>
        <w:t>молодомузівців</w:t>
      </w:r>
      <w:proofErr w:type="spellEnd"/>
      <w:r w:rsidR="00157E5A">
        <w:rPr>
          <w:sz w:val="28"/>
          <w:szCs w:val="28"/>
        </w:rPr>
        <w:t xml:space="preserve">», Ольги Кобилянської, Наталії Кобринської, Михайла Коцюбинського, Василя Стефаника). </w:t>
      </w:r>
    </w:p>
    <w:p w:rsidR="00157E5A" w:rsidRDefault="00306814" w:rsidP="00157E5A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Ще один </w:t>
      </w:r>
      <w:r w:rsidRPr="002D644F">
        <w:rPr>
          <w:i/>
          <w:sz w:val="28"/>
          <w:szCs w:val="28"/>
        </w:rPr>
        <w:t>актуальний аспект дослідження – теоретичний</w:t>
      </w:r>
      <w:r w:rsidRPr="00020F5F">
        <w:rPr>
          <w:sz w:val="28"/>
          <w:szCs w:val="28"/>
        </w:rPr>
        <w:t>.</w:t>
      </w:r>
      <w:r>
        <w:rPr>
          <w:sz w:val="28"/>
          <w:szCs w:val="28"/>
        </w:rPr>
        <w:t xml:space="preserve"> Річ у тім,</w:t>
      </w:r>
      <w:r w:rsidRPr="0030681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що п</w:t>
      </w:r>
      <w:r>
        <w:rPr>
          <w:sz w:val="28"/>
          <w:szCs w:val="28"/>
        </w:rPr>
        <w:t xml:space="preserve">оняття «пейзаж», хоч і часто потрапляє у фокус аналізу сучасних літературознавців, однак розглядається спорадично, вибірково, принагідно – осмислюється на маргінесі ширших досліджень (як-от, </w:t>
      </w:r>
      <w:proofErr w:type="spellStart"/>
      <w:r>
        <w:rPr>
          <w:sz w:val="28"/>
          <w:szCs w:val="28"/>
        </w:rPr>
        <w:t>міфо</w:t>
      </w:r>
      <w:r w:rsidR="002D644F">
        <w:rPr>
          <w:sz w:val="28"/>
          <w:szCs w:val="28"/>
        </w:rPr>
        <w:t>логізму</w:t>
      </w:r>
      <w:proofErr w:type="spellEnd"/>
      <w:r>
        <w:rPr>
          <w:sz w:val="28"/>
          <w:szCs w:val="28"/>
        </w:rPr>
        <w:t>, поетики візуальності, з огляду колористики, символіки, синтезу і синкретизму мистецтв) як другорядний, допоміжний елемент (</w:t>
      </w:r>
      <w:proofErr w:type="spellStart"/>
      <w:r>
        <w:rPr>
          <w:sz w:val="28"/>
          <w:szCs w:val="28"/>
        </w:rPr>
        <w:t>впереваж</w:t>
      </w:r>
      <w:proofErr w:type="spellEnd"/>
      <w:r>
        <w:rPr>
          <w:sz w:val="28"/>
          <w:szCs w:val="28"/>
        </w:rPr>
        <w:t xml:space="preserve"> – частина типових обставин життя персонажа, настроєве тло, рідше – </w:t>
      </w:r>
      <w:proofErr w:type="spellStart"/>
      <w:r>
        <w:rPr>
          <w:sz w:val="28"/>
          <w:szCs w:val="28"/>
        </w:rPr>
        <w:t>характерокреаційна</w:t>
      </w:r>
      <w:proofErr w:type="spellEnd"/>
      <w:r>
        <w:rPr>
          <w:sz w:val="28"/>
          <w:szCs w:val="28"/>
        </w:rPr>
        <w:t xml:space="preserve"> деталь). Немає </w:t>
      </w:r>
      <w:proofErr w:type="spellStart"/>
      <w:r>
        <w:rPr>
          <w:sz w:val="28"/>
          <w:szCs w:val="28"/>
        </w:rPr>
        <w:t>тяглості</w:t>
      </w:r>
      <w:proofErr w:type="spellEnd"/>
      <w:r>
        <w:rPr>
          <w:sz w:val="28"/>
          <w:szCs w:val="28"/>
        </w:rPr>
        <w:t xml:space="preserve"> (</w:t>
      </w:r>
      <w:r>
        <w:rPr>
          <w:rFonts w:eastAsia="Calibri"/>
          <w:sz w:val="28"/>
          <w:szCs w:val="28"/>
        </w:rPr>
        <w:t>поетапного вивчення</w:t>
      </w:r>
      <w:r>
        <w:rPr>
          <w:sz w:val="28"/>
          <w:szCs w:val="28"/>
        </w:rPr>
        <w:t xml:space="preserve">) й системності в «освоєнні» природної проблематики: </w:t>
      </w:r>
      <w:r>
        <w:rPr>
          <w:rFonts w:eastAsia="Calibri"/>
          <w:sz w:val="28"/>
          <w:szCs w:val="28"/>
        </w:rPr>
        <w:t>спорадично з</w:t>
      </w:r>
      <w:r>
        <w:rPr>
          <w:rFonts w:eastAsia="Calibri"/>
          <w:color w:val="000000"/>
          <w:sz w:val="28"/>
          <w:szCs w:val="28"/>
        </w:rPr>
        <w:t>’</w:t>
      </w:r>
      <w:r>
        <w:rPr>
          <w:rFonts w:eastAsia="Calibri"/>
          <w:sz w:val="28"/>
          <w:szCs w:val="28"/>
        </w:rPr>
        <w:t>являються статті, рідше – дисертації та монографії, про авторські версії живописання словом, але при тім і досі</w:t>
      </w:r>
      <w:r>
        <w:rPr>
          <w:sz w:val="28"/>
          <w:szCs w:val="28"/>
        </w:rPr>
        <w:t xml:space="preserve"> не усталено загальноприйнятної дефініції терміна, не визначено методів і критеріїв </w:t>
      </w:r>
      <w:r w:rsidRPr="00781C6D">
        <w:rPr>
          <w:sz w:val="28"/>
          <w:szCs w:val="28"/>
        </w:rPr>
        <w:t>аналізу пейзажу, не запропоновано вичерпної класифікації його видів, форм і функцій.</w:t>
      </w:r>
      <w:r w:rsidR="00534042" w:rsidRPr="00781C6D">
        <w:rPr>
          <w:sz w:val="28"/>
          <w:szCs w:val="28"/>
        </w:rPr>
        <w:t xml:space="preserve"> </w:t>
      </w:r>
      <w:r w:rsidR="00157E5A">
        <w:rPr>
          <w:sz w:val="28"/>
          <w:szCs w:val="28"/>
        </w:rPr>
        <w:t xml:space="preserve">З цього погляду наукова монографія є перспективним дослідженням у сфері теоретичного вивчення літературного пейзажу, адже у роботі </w:t>
      </w:r>
      <w:r w:rsidR="00157E5A" w:rsidRPr="002D644F">
        <w:rPr>
          <w:i/>
          <w:sz w:val="28"/>
          <w:szCs w:val="28"/>
        </w:rPr>
        <w:t>вперше</w:t>
      </w:r>
      <w:r w:rsidR="00157E5A">
        <w:rPr>
          <w:sz w:val="28"/>
          <w:szCs w:val="28"/>
        </w:rPr>
        <w:t xml:space="preserve"> здійснено детальний огляд літературознавчих праць (різнопланових дисертацій, статей, монографій) українських і зарубіжних </w:t>
      </w:r>
      <w:r w:rsidR="00157E5A">
        <w:rPr>
          <w:rFonts w:eastAsia="Calibri"/>
          <w:sz w:val="28"/>
          <w:szCs w:val="28"/>
        </w:rPr>
        <w:lastRenderedPageBreak/>
        <w:t>дослідників просторової проблематики</w:t>
      </w:r>
      <w:r w:rsidR="00157E5A">
        <w:rPr>
          <w:sz w:val="28"/>
          <w:szCs w:val="28"/>
        </w:rPr>
        <w:t xml:space="preserve">, систематизовано </w:t>
      </w:r>
      <w:r w:rsidR="002D644F">
        <w:rPr>
          <w:sz w:val="28"/>
          <w:szCs w:val="28"/>
        </w:rPr>
        <w:t>й узагальнено їхні напрацювання</w:t>
      </w:r>
      <w:r w:rsidR="00157E5A">
        <w:rPr>
          <w:sz w:val="28"/>
          <w:szCs w:val="28"/>
        </w:rPr>
        <w:t xml:space="preserve"> й здобутки у цій сфері, окреслено головні вектори наукових пошуків. Запропоновано продуктивну й розгорнену схему дослідження вербального пейзажу (</w:t>
      </w:r>
      <w:r w:rsidR="00157E5A">
        <w:rPr>
          <w:rFonts w:eastAsia="Calibri"/>
          <w:sz w:val="28"/>
          <w:szCs w:val="28"/>
        </w:rPr>
        <w:t>базовану на різному матеріалі, підходах, критеріях та ознаках</w:t>
      </w:r>
      <w:r w:rsidR="00157E5A">
        <w:rPr>
          <w:sz w:val="28"/>
          <w:szCs w:val="28"/>
        </w:rPr>
        <w:t xml:space="preserve">), яка </w:t>
      </w:r>
      <w:r w:rsidR="00157E5A">
        <w:rPr>
          <w:rFonts w:eastAsia="Calibri"/>
          <w:sz w:val="28"/>
          <w:szCs w:val="28"/>
        </w:rPr>
        <w:t xml:space="preserve">може слугувати науковцям надійним орієнтиром для вивчення </w:t>
      </w:r>
      <w:proofErr w:type="spellStart"/>
      <w:r w:rsidR="00963038">
        <w:rPr>
          <w:rFonts w:eastAsia="Calibri"/>
          <w:sz w:val="28"/>
          <w:szCs w:val="28"/>
        </w:rPr>
        <w:t>пейзажистики</w:t>
      </w:r>
      <w:proofErr w:type="spellEnd"/>
      <w:r w:rsidR="00963038">
        <w:rPr>
          <w:rFonts w:eastAsia="Calibri"/>
          <w:sz w:val="28"/>
          <w:szCs w:val="28"/>
        </w:rPr>
        <w:t xml:space="preserve"> </w:t>
      </w:r>
      <w:r w:rsidR="00157E5A">
        <w:rPr>
          <w:rFonts w:eastAsia="Calibri"/>
          <w:sz w:val="28"/>
          <w:szCs w:val="28"/>
        </w:rPr>
        <w:t>різних митців слова</w:t>
      </w:r>
      <w:r w:rsidR="00157E5A">
        <w:rPr>
          <w:sz w:val="28"/>
          <w:szCs w:val="28"/>
        </w:rPr>
        <w:t xml:space="preserve">. </w:t>
      </w:r>
      <w:r w:rsidR="00157E5A">
        <w:rPr>
          <w:rFonts w:eastAsia="Calibri"/>
          <w:sz w:val="28"/>
          <w:szCs w:val="28"/>
        </w:rPr>
        <w:t xml:space="preserve">Здійснено ревізію та увиразнено специфіку понять </w:t>
      </w:r>
      <w:r w:rsidR="00157E5A">
        <w:rPr>
          <w:sz w:val="28"/>
          <w:szCs w:val="28"/>
        </w:rPr>
        <w:t>«вербальний пейзаж»,</w:t>
      </w:r>
      <w:r w:rsidR="00157E5A">
        <w:rPr>
          <w:rFonts w:eastAsia="Calibri"/>
          <w:color w:val="000000"/>
          <w:sz w:val="28"/>
          <w:szCs w:val="28"/>
        </w:rPr>
        <w:t xml:space="preserve"> «психологічний пейзаж»</w:t>
      </w:r>
      <w:r w:rsidR="00157E5A">
        <w:rPr>
          <w:rFonts w:eastAsia="Calibri"/>
          <w:sz w:val="28"/>
          <w:szCs w:val="28"/>
        </w:rPr>
        <w:t>, «відчуття природи», запропоновано робочу дефініцію цих термінів та обґрунтовано доречність їхнього вживання у літературознавстві.</w:t>
      </w:r>
    </w:p>
    <w:p w:rsidR="0081086D" w:rsidRDefault="00863453" w:rsidP="0081086D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863453">
        <w:rPr>
          <w:rFonts w:eastAsia="Calibri"/>
          <w:i/>
          <w:sz w:val="28"/>
          <w:szCs w:val="28"/>
        </w:rPr>
        <w:t>Теоретичні результати й основні положення монографії</w:t>
      </w:r>
      <w:r>
        <w:rPr>
          <w:rFonts w:eastAsia="Calibri"/>
          <w:sz w:val="28"/>
          <w:szCs w:val="28"/>
        </w:rPr>
        <w:t xml:space="preserve"> можуть бути корисними для вивчення поетики прозового опису й теми «природа і людина» в художній літературі. Матеріали й висновки дослідження сприятимуть глибшому пізнанню прозової спадщини Франка, передусім в аспектах психологізму дескрипції, знадобляться для створення підручників, навчально-методичних посібників, написання курсових, дипломних і магістерських робіт, можуть використовуватися для читання лекційних курсів, спецкурсів і спецсемінарів з історії української літератури кінця ХІХ – початку ХХ ст., франкознавства, теорії літератури (проблеми поетики, психологізму художнього тексту).</w:t>
      </w:r>
    </w:p>
    <w:p w:rsidR="00963038" w:rsidRDefault="0081086D" w:rsidP="00157E5A">
      <w:pPr>
        <w:pStyle w:val="a6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Об’єктом дослідження</w:t>
      </w:r>
      <w:r>
        <w:rPr>
          <w:sz w:val="28"/>
          <w:szCs w:val="28"/>
        </w:rPr>
        <w:t xml:space="preserve"> є прозові твори І. Франка та новелістика М. Яцкова, Б. Лепкого, В. </w:t>
      </w:r>
      <w:proofErr w:type="spellStart"/>
      <w:r>
        <w:rPr>
          <w:sz w:val="28"/>
          <w:szCs w:val="28"/>
        </w:rPr>
        <w:t>Бірчака</w:t>
      </w:r>
      <w:proofErr w:type="spellEnd"/>
      <w:r>
        <w:rPr>
          <w:sz w:val="28"/>
          <w:szCs w:val="28"/>
        </w:rPr>
        <w:t xml:space="preserve"> з психологічно маркованим пейзажем. </w:t>
      </w:r>
      <w:r>
        <w:rPr>
          <w:b/>
          <w:sz w:val="28"/>
          <w:szCs w:val="28"/>
        </w:rPr>
        <w:t>Допоміжними матеріалами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слугують окремі зразки поезії, літературно-критичні статті, епістолярій І. Франка. Для глибшого розуміння літературного процесу кінця ХІХ – початку ХХ ст. і розгляду суміжного літературного контексту </w:t>
      </w:r>
      <w:proofErr w:type="spellStart"/>
      <w:r>
        <w:rPr>
          <w:sz w:val="28"/>
          <w:szCs w:val="28"/>
        </w:rPr>
        <w:t>ситуативно</w:t>
      </w:r>
      <w:proofErr w:type="spellEnd"/>
      <w:r>
        <w:rPr>
          <w:sz w:val="28"/>
          <w:szCs w:val="28"/>
        </w:rPr>
        <w:t xml:space="preserve"> залучено повісті й оповідання М. </w:t>
      </w:r>
      <w:proofErr w:type="spellStart"/>
      <w:r>
        <w:rPr>
          <w:sz w:val="28"/>
          <w:szCs w:val="28"/>
        </w:rPr>
        <w:t>Устияновича</w:t>
      </w:r>
      <w:proofErr w:type="spellEnd"/>
      <w:r>
        <w:rPr>
          <w:sz w:val="28"/>
          <w:szCs w:val="28"/>
        </w:rPr>
        <w:t>, М. Шашкевича, Г. </w:t>
      </w:r>
      <w:proofErr w:type="spellStart"/>
      <w:r>
        <w:rPr>
          <w:sz w:val="28"/>
          <w:szCs w:val="28"/>
        </w:rPr>
        <w:t>Хоткевича</w:t>
      </w:r>
      <w:proofErr w:type="spellEnd"/>
      <w:r>
        <w:rPr>
          <w:sz w:val="28"/>
          <w:szCs w:val="28"/>
        </w:rPr>
        <w:t>, О. Кобилянської, Н. Кобринської, М. Коцюбинського, О. </w:t>
      </w:r>
      <w:proofErr w:type="spellStart"/>
      <w:r>
        <w:rPr>
          <w:sz w:val="28"/>
          <w:szCs w:val="28"/>
        </w:rPr>
        <w:t>Авдиковича</w:t>
      </w:r>
      <w:proofErr w:type="spellEnd"/>
      <w:r>
        <w:rPr>
          <w:sz w:val="28"/>
          <w:szCs w:val="28"/>
        </w:rPr>
        <w:t>, М. Грушевського.</w:t>
      </w:r>
      <w:r>
        <w:rPr>
          <w:i/>
          <w:sz w:val="28"/>
          <w:szCs w:val="28"/>
        </w:rPr>
        <w:t xml:space="preserve"> </w:t>
      </w:r>
    </w:p>
    <w:p w:rsidR="0081086D" w:rsidRDefault="0081086D" w:rsidP="00157E5A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b/>
          <w:sz w:val="28"/>
          <w:szCs w:val="28"/>
        </w:rPr>
        <w:t>Предмет дослідження</w:t>
      </w:r>
      <w:r>
        <w:rPr>
          <w:sz w:val="28"/>
          <w:szCs w:val="28"/>
        </w:rPr>
        <w:t xml:space="preserve"> – семантика й поетика психологічного пейзажу. Обраний дослідницький ракурс дає змогу </w:t>
      </w:r>
      <w:r>
        <w:rPr>
          <w:color w:val="000000" w:themeColor="text1"/>
          <w:sz w:val="28"/>
          <w:szCs w:val="28"/>
        </w:rPr>
        <w:t>по-новому заглибитися у художні тексти</w:t>
      </w:r>
      <w:r>
        <w:rPr>
          <w:sz w:val="28"/>
          <w:szCs w:val="28"/>
        </w:rPr>
        <w:t xml:space="preserve"> названих авторів й простежити, як під впливом інтенсифікованого </w:t>
      </w:r>
      <w:r>
        <w:rPr>
          <w:sz w:val="28"/>
          <w:szCs w:val="28"/>
        </w:rPr>
        <w:lastRenderedPageBreak/>
        <w:t>психологізму на різних етапах їхньої творчості змінювалися (ускладнювалися, урізноманітнювалися, оновлювались) форми, функції, домінантні типи й риси пейзажів відповідно до художньо-естетичних пошуків митців слова.</w:t>
      </w:r>
    </w:p>
    <w:p w:rsidR="00E24BE8" w:rsidRDefault="00360FB4" w:rsidP="00C2627C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995A45">
        <w:rPr>
          <w:b/>
          <w:sz w:val="28"/>
          <w:szCs w:val="28"/>
        </w:rPr>
        <w:t>Структур</w:t>
      </w:r>
      <w:r w:rsidR="004D6179">
        <w:rPr>
          <w:b/>
          <w:sz w:val="28"/>
          <w:szCs w:val="28"/>
        </w:rPr>
        <w:t>а</w:t>
      </w:r>
      <w:r w:rsidRPr="00995A45">
        <w:rPr>
          <w:b/>
          <w:sz w:val="28"/>
          <w:szCs w:val="28"/>
        </w:rPr>
        <w:t xml:space="preserve"> </w:t>
      </w:r>
      <w:r w:rsidR="00336445">
        <w:rPr>
          <w:b/>
          <w:sz w:val="28"/>
          <w:szCs w:val="28"/>
        </w:rPr>
        <w:t xml:space="preserve">і зміст </w:t>
      </w:r>
      <w:r w:rsidRPr="00995A45">
        <w:rPr>
          <w:b/>
          <w:sz w:val="28"/>
          <w:szCs w:val="28"/>
        </w:rPr>
        <w:t>роботи</w:t>
      </w:r>
      <w:r w:rsidRPr="00995A45">
        <w:rPr>
          <w:rFonts w:eastAsia="Calibri"/>
          <w:b/>
          <w:bCs/>
          <w:sz w:val="28"/>
          <w:szCs w:val="28"/>
        </w:rPr>
        <w:t xml:space="preserve">. </w:t>
      </w:r>
      <w:r w:rsidRPr="00995A45">
        <w:rPr>
          <w:rFonts w:eastAsia="Calibri"/>
          <w:bCs/>
          <w:sz w:val="28"/>
          <w:szCs w:val="28"/>
        </w:rPr>
        <w:t>Монографічне дослідження</w:t>
      </w:r>
      <w:r w:rsidRPr="00995A45">
        <w:rPr>
          <w:rFonts w:eastAsia="Calibri"/>
          <w:sz w:val="28"/>
          <w:szCs w:val="28"/>
        </w:rPr>
        <w:t xml:space="preserve"> складається зі вступу, трьох розділів, висновків і покажчика імен. </w:t>
      </w:r>
      <w:r w:rsidRPr="002558D9">
        <w:rPr>
          <w:rFonts w:eastAsia="Calibri"/>
          <w:b/>
          <w:bCs/>
          <w:sz w:val="28"/>
          <w:szCs w:val="28"/>
        </w:rPr>
        <w:t>Перший розділ – «Л</w:t>
      </w:r>
      <w:r w:rsidR="00336445" w:rsidRPr="002558D9">
        <w:rPr>
          <w:rFonts w:eastAsia="Calibri"/>
          <w:b/>
          <w:bCs/>
          <w:sz w:val="28"/>
          <w:szCs w:val="28"/>
        </w:rPr>
        <w:t>ітературний пейзаж як теоретична проблема</w:t>
      </w:r>
      <w:r w:rsidRPr="002558D9">
        <w:rPr>
          <w:rFonts w:eastAsia="Calibri"/>
          <w:b/>
          <w:bCs/>
          <w:sz w:val="28"/>
          <w:szCs w:val="28"/>
        </w:rPr>
        <w:t>»</w:t>
      </w:r>
      <w:r w:rsidRPr="00995A45">
        <w:rPr>
          <w:rFonts w:eastAsia="Calibri"/>
          <w:b/>
          <w:bCs/>
          <w:sz w:val="28"/>
          <w:szCs w:val="28"/>
        </w:rPr>
        <w:t xml:space="preserve"> –</w:t>
      </w:r>
      <w:r w:rsidRPr="00995A45">
        <w:rPr>
          <w:rFonts w:eastAsia="Calibri"/>
          <w:sz w:val="28"/>
          <w:szCs w:val="28"/>
        </w:rPr>
        <w:t xml:space="preserve"> </w:t>
      </w:r>
      <w:r w:rsidR="006D54EF" w:rsidRPr="00995A45">
        <w:rPr>
          <w:rFonts w:eastAsia="Calibri"/>
          <w:sz w:val="28"/>
          <w:szCs w:val="28"/>
        </w:rPr>
        <w:t>об’єднав</w:t>
      </w:r>
      <w:r w:rsidRPr="00995A45">
        <w:rPr>
          <w:rFonts w:eastAsia="Calibri"/>
          <w:sz w:val="28"/>
          <w:szCs w:val="28"/>
        </w:rPr>
        <w:t xml:space="preserve"> тр</w:t>
      </w:r>
      <w:r w:rsidR="006D54EF" w:rsidRPr="00995A45">
        <w:rPr>
          <w:rFonts w:eastAsia="Calibri"/>
          <w:sz w:val="28"/>
          <w:szCs w:val="28"/>
        </w:rPr>
        <w:t>и</w:t>
      </w:r>
      <w:r w:rsidRPr="00995A45">
        <w:rPr>
          <w:rFonts w:eastAsia="Calibri"/>
          <w:sz w:val="28"/>
          <w:szCs w:val="28"/>
        </w:rPr>
        <w:t xml:space="preserve"> підрозділ</w:t>
      </w:r>
      <w:r w:rsidR="006D54EF" w:rsidRPr="00995A45">
        <w:rPr>
          <w:rFonts w:eastAsia="Calibri"/>
          <w:sz w:val="28"/>
          <w:szCs w:val="28"/>
        </w:rPr>
        <w:t xml:space="preserve">и: </w:t>
      </w:r>
      <w:r w:rsidR="006D54EF" w:rsidRPr="00995A45">
        <w:rPr>
          <w:color w:val="000000"/>
          <w:sz w:val="28"/>
          <w:szCs w:val="28"/>
        </w:rPr>
        <w:t xml:space="preserve">1.1. </w:t>
      </w:r>
      <w:r w:rsidR="006D54EF" w:rsidRPr="00995A45">
        <w:rPr>
          <w:sz w:val="28"/>
          <w:szCs w:val="28"/>
        </w:rPr>
        <w:t>«</w:t>
      </w:r>
      <w:r w:rsidR="006D54EF" w:rsidRPr="00995A45">
        <w:rPr>
          <w:color w:val="000000"/>
          <w:sz w:val="28"/>
          <w:szCs w:val="28"/>
        </w:rPr>
        <w:t>Історіографія питання</w:t>
      </w:r>
      <w:r w:rsidR="006D54EF" w:rsidRPr="00995A45">
        <w:rPr>
          <w:sz w:val="28"/>
          <w:szCs w:val="28"/>
        </w:rPr>
        <w:t xml:space="preserve">. Вектори дослідження </w:t>
      </w:r>
      <w:r w:rsidR="006D54EF" w:rsidRPr="00C2627C">
        <w:rPr>
          <w:sz w:val="28"/>
          <w:szCs w:val="28"/>
        </w:rPr>
        <w:t xml:space="preserve">літературного пейзажу»; </w:t>
      </w:r>
      <w:r w:rsidR="006D54EF" w:rsidRPr="00C2627C">
        <w:rPr>
          <w:color w:val="000000"/>
          <w:sz w:val="28"/>
          <w:szCs w:val="28"/>
        </w:rPr>
        <w:t xml:space="preserve">1.2. </w:t>
      </w:r>
      <w:r w:rsidR="006D54EF" w:rsidRPr="00C2627C">
        <w:rPr>
          <w:sz w:val="28"/>
          <w:szCs w:val="28"/>
        </w:rPr>
        <w:t>«</w:t>
      </w:r>
      <w:r w:rsidR="006D54EF" w:rsidRPr="00C2627C">
        <w:rPr>
          <w:color w:val="000000"/>
          <w:sz w:val="28"/>
          <w:szCs w:val="28"/>
        </w:rPr>
        <w:t xml:space="preserve">Дефініція терміна. </w:t>
      </w:r>
      <w:r w:rsidR="006D54EF" w:rsidRPr="00C2627C">
        <w:rPr>
          <w:sz w:val="28"/>
          <w:szCs w:val="28"/>
        </w:rPr>
        <w:t xml:space="preserve">Вербальний </w:t>
      </w:r>
      <w:r w:rsidR="006D54EF" w:rsidRPr="00C2627C">
        <w:rPr>
          <w:color w:val="000000"/>
          <w:sz w:val="28"/>
          <w:szCs w:val="28"/>
        </w:rPr>
        <w:t>пейзаж</w:t>
      </w:r>
      <w:r w:rsidR="006D54EF" w:rsidRPr="00C2627C">
        <w:rPr>
          <w:sz w:val="28"/>
          <w:szCs w:val="28"/>
        </w:rPr>
        <w:t xml:space="preserve"> у контексті суміжних понять»; 1.3. «Типологія пейзажу: критерії, підходи, класифікації»</w:t>
      </w:r>
      <w:r w:rsidR="006D54EF" w:rsidRPr="00C2627C">
        <w:rPr>
          <w:rFonts w:eastAsia="Calibri"/>
          <w:sz w:val="28"/>
          <w:szCs w:val="28"/>
        </w:rPr>
        <w:t xml:space="preserve">). </w:t>
      </w:r>
      <w:r w:rsidR="00995A45" w:rsidRPr="00C2627C">
        <w:rPr>
          <w:sz w:val="28"/>
          <w:szCs w:val="28"/>
        </w:rPr>
        <w:t>У цьому розділі</w:t>
      </w:r>
      <w:r w:rsidR="00C2627C" w:rsidRPr="00C2627C">
        <w:rPr>
          <w:sz w:val="28"/>
          <w:szCs w:val="28"/>
        </w:rPr>
        <w:t xml:space="preserve"> осмислено, систематизовано й узагальнено </w:t>
      </w:r>
      <w:r w:rsidR="00447DC3">
        <w:rPr>
          <w:rFonts w:eastAsia="Calibri"/>
          <w:sz w:val="28"/>
          <w:szCs w:val="28"/>
        </w:rPr>
        <w:t xml:space="preserve">різнопланові напрацювання </w:t>
      </w:r>
      <w:r w:rsidR="00447DC3">
        <w:rPr>
          <w:rFonts w:eastAsia="Calibri"/>
          <w:color w:val="000000"/>
          <w:sz w:val="28"/>
          <w:szCs w:val="28"/>
        </w:rPr>
        <w:t>сучасних</w:t>
      </w:r>
      <w:r w:rsidR="00447DC3">
        <w:rPr>
          <w:rFonts w:eastAsia="Calibri"/>
          <w:bCs/>
          <w:sz w:val="28"/>
          <w:szCs w:val="28"/>
        </w:rPr>
        <w:t xml:space="preserve"> українських </w:t>
      </w:r>
      <w:r w:rsidR="00447DC3">
        <w:rPr>
          <w:rFonts w:eastAsia="Calibri"/>
          <w:color w:val="000000"/>
          <w:sz w:val="28"/>
          <w:szCs w:val="28"/>
        </w:rPr>
        <w:t>(</w:t>
      </w:r>
      <w:r w:rsidR="00447DC3">
        <w:rPr>
          <w:rFonts w:eastAsia="Calibri"/>
          <w:sz w:val="28"/>
          <w:szCs w:val="28"/>
        </w:rPr>
        <w:t>Г. Авксентьєва, Н. Анісімова, В. </w:t>
      </w:r>
      <w:proofErr w:type="spellStart"/>
      <w:r w:rsidR="00447DC3">
        <w:rPr>
          <w:rFonts w:eastAsia="Calibri"/>
          <w:sz w:val="28"/>
          <w:szCs w:val="28"/>
        </w:rPr>
        <w:t>Башманівський</w:t>
      </w:r>
      <w:proofErr w:type="spellEnd"/>
      <w:r w:rsidR="00447DC3">
        <w:rPr>
          <w:rFonts w:eastAsia="Calibri"/>
          <w:sz w:val="28"/>
          <w:szCs w:val="28"/>
        </w:rPr>
        <w:t xml:space="preserve"> та Л. </w:t>
      </w:r>
      <w:proofErr w:type="spellStart"/>
      <w:r w:rsidR="00447DC3">
        <w:rPr>
          <w:rFonts w:eastAsia="Calibri"/>
          <w:sz w:val="28"/>
          <w:szCs w:val="28"/>
        </w:rPr>
        <w:t>Башманівська</w:t>
      </w:r>
      <w:proofErr w:type="spellEnd"/>
      <w:r w:rsidR="00447DC3">
        <w:rPr>
          <w:rFonts w:eastAsia="Calibri"/>
          <w:sz w:val="28"/>
          <w:szCs w:val="28"/>
        </w:rPr>
        <w:t>, І. </w:t>
      </w:r>
      <w:proofErr w:type="spellStart"/>
      <w:r w:rsidR="00447DC3">
        <w:rPr>
          <w:rFonts w:eastAsia="Calibri"/>
          <w:sz w:val="28"/>
          <w:szCs w:val="28"/>
        </w:rPr>
        <w:t>Бєлінська</w:t>
      </w:r>
      <w:proofErr w:type="spellEnd"/>
      <w:r w:rsidR="00447DC3">
        <w:rPr>
          <w:rFonts w:eastAsia="Calibri"/>
          <w:sz w:val="28"/>
          <w:szCs w:val="28"/>
        </w:rPr>
        <w:t xml:space="preserve">, </w:t>
      </w:r>
      <w:r w:rsidR="00447DC3">
        <w:rPr>
          <w:sz w:val="28"/>
          <w:szCs w:val="28"/>
        </w:rPr>
        <w:t>О. </w:t>
      </w:r>
      <w:proofErr w:type="spellStart"/>
      <w:r w:rsidR="00447DC3">
        <w:rPr>
          <w:sz w:val="28"/>
          <w:szCs w:val="28"/>
        </w:rPr>
        <w:t>Боронь</w:t>
      </w:r>
      <w:proofErr w:type="spellEnd"/>
      <w:r w:rsidR="00447DC3">
        <w:rPr>
          <w:sz w:val="28"/>
          <w:szCs w:val="28"/>
        </w:rPr>
        <w:t xml:space="preserve">, </w:t>
      </w:r>
      <w:r w:rsidR="00447DC3">
        <w:rPr>
          <w:rFonts w:eastAsia="Calibri"/>
          <w:sz w:val="28"/>
          <w:szCs w:val="28"/>
        </w:rPr>
        <w:t>Н. </w:t>
      </w:r>
      <w:proofErr w:type="spellStart"/>
      <w:r w:rsidR="00447DC3">
        <w:rPr>
          <w:rFonts w:eastAsia="Calibri"/>
          <w:sz w:val="28"/>
          <w:szCs w:val="28"/>
        </w:rPr>
        <w:t>Босак</w:t>
      </w:r>
      <w:proofErr w:type="spellEnd"/>
      <w:r w:rsidR="00447DC3">
        <w:rPr>
          <w:rFonts w:eastAsia="Calibri"/>
          <w:sz w:val="28"/>
          <w:szCs w:val="28"/>
        </w:rPr>
        <w:t xml:space="preserve">, </w:t>
      </w:r>
      <w:r w:rsidR="00447DC3">
        <w:rPr>
          <w:sz w:val="28"/>
          <w:szCs w:val="28"/>
        </w:rPr>
        <w:t>Н. </w:t>
      </w:r>
      <w:proofErr w:type="spellStart"/>
      <w:r w:rsidR="00447DC3">
        <w:rPr>
          <w:sz w:val="28"/>
          <w:szCs w:val="28"/>
        </w:rPr>
        <w:t>Буркалець</w:t>
      </w:r>
      <w:proofErr w:type="spellEnd"/>
      <w:r w:rsidR="00447DC3">
        <w:rPr>
          <w:sz w:val="28"/>
          <w:szCs w:val="28"/>
        </w:rPr>
        <w:t xml:space="preserve">, </w:t>
      </w:r>
      <w:r w:rsidR="00447DC3">
        <w:rPr>
          <w:rFonts w:eastAsia="Calibri"/>
          <w:sz w:val="28"/>
          <w:szCs w:val="28"/>
        </w:rPr>
        <w:t>О. </w:t>
      </w:r>
      <w:proofErr w:type="spellStart"/>
      <w:r w:rsidR="00447DC3">
        <w:rPr>
          <w:rFonts w:eastAsia="Calibri"/>
          <w:sz w:val="28"/>
          <w:szCs w:val="28"/>
        </w:rPr>
        <w:t>Векуа</w:t>
      </w:r>
      <w:proofErr w:type="spellEnd"/>
      <w:r w:rsidR="00447DC3">
        <w:rPr>
          <w:rFonts w:eastAsia="Calibri"/>
          <w:sz w:val="28"/>
          <w:szCs w:val="28"/>
        </w:rPr>
        <w:t>, Л. Вербицька,</w:t>
      </w:r>
      <w:r w:rsidR="00447DC3" w:rsidRPr="00447DC3">
        <w:rPr>
          <w:sz w:val="28"/>
          <w:szCs w:val="28"/>
        </w:rPr>
        <w:t xml:space="preserve"> </w:t>
      </w:r>
      <w:r w:rsidR="00447DC3">
        <w:rPr>
          <w:sz w:val="28"/>
          <w:szCs w:val="28"/>
        </w:rPr>
        <w:t>Л. </w:t>
      </w:r>
      <w:proofErr w:type="spellStart"/>
      <w:r w:rsidR="00447DC3">
        <w:rPr>
          <w:sz w:val="28"/>
          <w:szCs w:val="28"/>
        </w:rPr>
        <w:t>Генералюк</w:t>
      </w:r>
      <w:proofErr w:type="spellEnd"/>
      <w:r w:rsidR="00447DC3">
        <w:rPr>
          <w:sz w:val="28"/>
          <w:szCs w:val="28"/>
        </w:rPr>
        <w:t>,</w:t>
      </w:r>
      <w:r w:rsidR="00447DC3">
        <w:rPr>
          <w:rFonts w:eastAsia="Calibri"/>
          <w:sz w:val="28"/>
          <w:szCs w:val="28"/>
        </w:rPr>
        <w:t xml:space="preserve"> Л. </w:t>
      </w:r>
      <w:proofErr w:type="spellStart"/>
      <w:r w:rsidR="00447DC3">
        <w:rPr>
          <w:rFonts w:eastAsia="Calibri"/>
          <w:sz w:val="28"/>
          <w:szCs w:val="28"/>
        </w:rPr>
        <w:t>Голомб</w:t>
      </w:r>
      <w:proofErr w:type="spellEnd"/>
      <w:r w:rsidR="00447DC3">
        <w:rPr>
          <w:rFonts w:eastAsia="Calibri"/>
          <w:sz w:val="28"/>
          <w:szCs w:val="28"/>
        </w:rPr>
        <w:t>, К. </w:t>
      </w:r>
      <w:proofErr w:type="spellStart"/>
      <w:r w:rsidR="00447DC3">
        <w:rPr>
          <w:rFonts w:eastAsia="Calibri"/>
          <w:sz w:val="28"/>
          <w:szCs w:val="28"/>
        </w:rPr>
        <w:t>Гурдуз</w:t>
      </w:r>
      <w:proofErr w:type="spellEnd"/>
      <w:r w:rsidR="00447DC3">
        <w:rPr>
          <w:rFonts w:eastAsia="Calibri"/>
          <w:sz w:val="28"/>
          <w:szCs w:val="28"/>
        </w:rPr>
        <w:t>, Н. Демчук, І. </w:t>
      </w:r>
      <w:proofErr w:type="spellStart"/>
      <w:r w:rsidR="00447DC3">
        <w:rPr>
          <w:rFonts w:eastAsia="Calibri"/>
          <w:sz w:val="28"/>
          <w:szCs w:val="28"/>
        </w:rPr>
        <w:t>Дишлюк</w:t>
      </w:r>
      <w:proofErr w:type="spellEnd"/>
      <w:r w:rsidR="00447DC3">
        <w:rPr>
          <w:rFonts w:eastAsia="Calibri"/>
          <w:sz w:val="28"/>
          <w:szCs w:val="28"/>
        </w:rPr>
        <w:t>, В. </w:t>
      </w:r>
      <w:proofErr w:type="spellStart"/>
      <w:r w:rsidR="00447DC3">
        <w:rPr>
          <w:rFonts w:eastAsia="Calibri"/>
          <w:sz w:val="28"/>
          <w:szCs w:val="28"/>
        </w:rPr>
        <w:t>Дуркалевич</w:t>
      </w:r>
      <w:proofErr w:type="spellEnd"/>
      <w:r w:rsidR="00447DC3">
        <w:rPr>
          <w:rFonts w:eastAsia="Calibri"/>
          <w:sz w:val="28"/>
          <w:szCs w:val="28"/>
        </w:rPr>
        <w:t>, Т. </w:t>
      </w:r>
      <w:proofErr w:type="spellStart"/>
      <w:r w:rsidR="00447DC3">
        <w:rPr>
          <w:rFonts w:eastAsia="Calibri"/>
          <w:sz w:val="28"/>
          <w:szCs w:val="28"/>
        </w:rPr>
        <w:t>Дятленко</w:t>
      </w:r>
      <w:proofErr w:type="spellEnd"/>
      <w:r w:rsidR="00447DC3">
        <w:rPr>
          <w:rFonts w:eastAsia="Calibri"/>
          <w:sz w:val="28"/>
          <w:szCs w:val="28"/>
        </w:rPr>
        <w:t xml:space="preserve">, </w:t>
      </w:r>
      <w:r w:rsidR="00447DC3">
        <w:rPr>
          <w:rFonts w:eastAsia="Calibri"/>
          <w:sz w:val="28"/>
          <w:szCs w:val="28"/>
          <w:lang w:eastAsia="uk-UA"/>
        </w:rPr>
        <w:t xml:space="preserve">С. Єрмоленко, С. Дяченко, </w:t>
      </w:r>
      <w:r w:rsidR="00447DC3">
        <w:rPr>
          <w:rFonts w:eastAsia="Calibri"/>
          <w:sz w:val="28"/>
          <w:szCs w:val="28"/>
        </w:rPr>
        <w:t xml:space="preserve">Н. Зінченко, </w:t>
      </w:r>
      <w:r w:rsidR="00447DC3">
        <w:rPr>
          <w:rFonts w:eastAsia="Calibri"/>
          <w:bCs/>
          <w:sz w:val="28"/>
          <w:szCs w:val="28"/>
        </w:rPr>
        <w:t>І. Іваненко</w:t>
      </w:r>
      <w:r w:rsidR="00447DC3">
        <w:rPr>
          <w:rFonts w:eastAsia="Calibri"/>
          <w:sz w:val="28"/>
          <w:szCs w:val="28"/>
        </w:rPr>
        <w:t>, Н. Іванова, М. Ільницький, Т.</w:t>
      </w:r>
      <w:r w:rsidR="00447DC3">
        <w:rPr>
          <w:rFonts w:eastAsia="Calibri"/>
          <w:color w:val="000000"/>
          <w:sz w:val="28"/>
          <w:szCs w:val="28"/>
        </w:rPr>
        <w:t> </w:t>
      </w:r>
      <w:r w:rsidR="00447DC3">
        <w:rPr>
          <w:rFonts w:eastAsia="Calibri"/>
          <w:sz w:val="28"/>
          <w:szCs w:val="28"/>
        </w:rPr>
        <w:t xml:space="preserve">Конєва, </w:t>
      </w:r>
      <w:r w:rsidR="00447DC3">
        <w:rPr>
          <w:sz w:val="28"/>
          <w:szCs w:val="28"/>
        </w:rPr>
        <w:t>Г. </w:t>
      </w:r>
      <w:proofErr w:type="spellStart"/>
      <w:r w:rsidR="00447DC3">
        <w:rPr>
          <w:sz w:val="28"/>
          <w:szCs w:val="28"/>
        </w:rPr>
        <w:t>Клочек</w:t>
      </w:r>
      <w:proofErr w:type="spellEnd"/>
      <w:r w:rsidR="00447DC3">
        <w:rPr>
          <w:sz w:val="28"/>
          <w:szCs w:val="28"/>
        </w:rPr>
        <w:t xml:space="preserve">, </w:t>
      </w:r>
      <w:r w:rsidR="00447DC3">
        <w:rPr>
          <w:rFonts w:eastAsia="Calibri"/>
          <w:color w:val="000000"/>
          <w:sz w:val="28"/>
          <w:szCs w:val="28"/>
        </w:rPr>
        <w:t>Л. </w:t>
      </w:r>
      <w:r w:rsidR="00447DC3">
        <w:rPr>
          <w:rFonts w:eastAsia="Calibri"/>
          <w:sz w:val="28"/>
          <w:szCs w:val="28"/>
        </w:rPr>
        <w:t xml:space="preserve">Лимонова, </w:t>
      </w:r>
      <w:r w:rsidR="00447DC3">
        <w:rPr>
          <w:sz w:val="28"/>
          <w:szCs w:val="28"/>
        </w:rPr>
        <w:t>Л. </w:t>
      </w:r>
      <w:proofErr w:type="spellStart"/>
      <w:r w:rsidR="00447DC3">
        <w:rPr>
          <w:sz w:val="28"/>
          <w:szCs w:val="28"/>
        </w:rPr>
        <w:t>Мацевко</w:t>
      </w:r>
      <w:proofErr w:type="spellEnd"/>
      <w:r w:rsidR="00447DC3">
        <w:rPr>
          <w:sz w:val="28"/>
          <w:szCs w:val="28"/>
        </w:rPr>
        <w:t>, О. </w:t>
      </w:r>
      <w:proofErr w:type="spellStart"/>
      <w:r w:rsidR="00447DC3">
        <w:rPr>
          <w:sz w:val="28"/>
          <w:szCs w:val="28"/>
        </w:rPr>
        <w:t>Мацяк</w:t>
      </w:r>
      <w:proofErr w:type="spellEnd"/>
      <w:r w:rsidR="00447DC3">
        <w:rPr>
          <w:sz w:val="28"/>
          <w:szCs w:val="28"/>
        </w:rPr>
        <w:t xml:space="preserve">, </w:t>
      </w:r>
      <w:r w:rsidR="00447DC3">
        <w:rPr>
          <w:rFonts w:eastAsia="Calibri"/>
          <w:color w:val="000000"/>
          <w:sz w:val="28"/>
          <w:szCs w:val="28"/>
          <w:shd w:val="clear" w:color="auto" w:fill="FFFFFF"/>
        </w:rPr>
        <w:t>Ю. Мендель,</w:t>
      </w:r>
      <w:r w:rsidR="00447DC3">
        <w:rPr>
          <w:rFonts w:eastAsia="Calibri"/>
          <w:sz w:val="28"/>
          <w:szCs w:val="28"/>
        </w:rPr>
        <w:t xml:space="preserve"> </w:t>
      </w:r>
      <w:r w:rsidR="00447DC3">
        <w:rPr>
          <w:sz w:val="28"/>
          <w:szCs w:val="28"/>
        </w:rPr>
        <w:t xml:space="preserve">Н. Науменко, </w:t>
      </w:r>
      <w:r w:rsidR="00447DC3">
        <w:rPr>
          <w:rFonts w:eastAsia="Calibri"/>
          <w:sz w:val="28"/>
          <w:szCs w:val="28"/>
        </w:rPr>
        <w:t xml:space="preserve">І. Остапенко, В. Остапчук, </w:t>
      </w:r>
      <w:r w:rsidR="00447DC3">
        <w:rPr>
          <w:rFonts w:eastAsia="Calibri"/>
          <w:sz w:val="28"/>
          <w:szCs w:val="28"/>
          <w:shd w:val="clear" w:color="auto" w:fill="FFFFFF"/>
        </w:rPr>
        <w:t>Г.</w:t>
      </w:r>
      <w:r w:rsidR="00447DC3">
        <w:rPr>
          <w:rFonts w:eastAsia="Calibri"/>
          <w:color w:val="000000"/>
          <w:sz w:val="28"/>
          <w:szCs w:val="28"/>
        </w:rPr>
        <w:t> </w:t>
      </w:r>
      <w:r w:rsidR="00447DC3">
        <w:rPr>
          <w:rFonts w:eastAsia="Calibri"/>
          <w:sz w:val="28"/>
          <w:szCs w:val="28"/>
          <w:shd w:val="clear" w:color="auto" w:fill="FFFFFF"/>
        </w:rPr>
        <w:t xml:space="preserve">Пасічник, </w:t>
      </w:r>
      <w:r w:rsidR="00447DC3">
        <w:rPr>
          <w:rFonts w:eastAsia="Calibri"/>
          <w:sz w:val="28"/>
          <w:szCs w:val="28"/>
        </w:rPr>
        <w:t>Н.</w:t>
      </w:r>
      <w:r w:rsidR="00447DC3">
        <w:rPr>
          <w:rFonts w:eastAsia="Calibri"/>
          <w:color w:val="000000"/>
          <w:sz w:val="28"/>
          <w:szCs w:val="28"/>
        </w:rPr>
        <w:t> </w:t>
      </w:r>
      <w:r w:rsidR="00447DC3">
        <w:rPr>
          <w:rFonts w:eastAsia="Calibri"/>
          <w:sz w:val="28"/>
          <w:szCs w:val="28"/>
        </w:rPr>
        <w:t>Петриченко, Л. </w:t>
      </w:r>
      <w:proofErr w:type="spellStart"/>
      <w:r w:rsidR="00447DC3">
        <w:rPr>
          <w:rFonts w:eastAsia="Calibri"/>
          <w:sz w:val="28"/>
          <w:szCs w:val="28"/>
        </w:rPr>
        <w:t>Петрухіна</w:t>
      </w:r>
      <w:proofErr w:type="spellEnd"/>
      <w:r w:rsidR="00447DC3">
        <w:rPr>
          <w:rFonts w:eastAsia="Calibri"/>
          <w:sz w:val="28"/>
          <w:szCs w:val="28"/>
        </w:rPr>
        <w:t>, В. Поліщук, О. </w:t>
      </w:r>
      <w:proofErr w:type="spellStart"/>
      <w:r w:rsidR="00447DC3">
        <w:rPr>
          <w:rFonts w:eastAsia="Calibri"/>
          <w:sz w:val="28"/>
          <w:szCs w:val="28"/>
        </w:rPr>
        <w:t>Попадинець</w:t>
      </w:r>
      <w:proofErr w:type="spellEnd"/>
      <w:r w:rsidR="00447DC3">
        <w:rPr>
          <w:rFonts w:eastAsia="Calibri"/>
          <w:sz w:val="28"/>
          <w:szCs w:val="28"/>
        </w:rPr>
        <w:t>, Т. </w:t>
      </w:r>
      <w:proofErr w:type="spellStart"/>
      <w:r w:rsidR="00447DC3">
        <w:rPr>
          <w:rFonts w:eastAsia="Calibri"/>
          <w:sz w:val="28"/>
          <w:szCs w:val="28"/>
        </w:rPr>
        <w:t>Салига</w:t>
      </w:r>
      <w:proofErr w:type="spellEnd"/>
      <w:r w:rsidR="00447DC3">
        <w:rPr>
          <w:rFonts w:eastAsia="Calibri"/>
          <w:sz w:val="28"/>
          <w:szCs w:val="28"/>
        </w:rPr>
        <w:t>, Ю. </w:t>
      </w:r>
      <w:proofErr w:type="spellStart"/>
      <w:r w:rsidR="00447DC3">
        <w:rPr>
          <w:rFonts w:eastAsia="Calibri"/>
          <w:sz w:val="28"/>
          <w:szCs w:val="28"/>
        </w:rPr>
        <w:t>Свірідова</w:t>
      </w:r>
      <w:proofErr w:type="spellEnd"/>
      <w:r w:rsidR="00447DC3">
        <w:rPr>
          <w:rFonts w:eastAsia="Calibri"/>
          <w:sz w:val="28"/>
          <w:szCs w:val="28"/>
        </w:rPr>
        <w:t>, Ю. </w:t>
      </w:r>
      <w:proofErr w:type="spellStart"/>
      <w:r w:rsidR="00447DC3">
        <w:rPr>
          <w:rFonts w:eastAsia="Calibri"/>
          <w:sz w:val="28"/>
          <w:szCs w:val="28"/>
        </w:rPr>
        <w:t>Соколовська</w:t>
      </w:r>
      <w:proofErr w:type="spellEnd"/>
      <w:r w:rsidR="00447DC3">
        <w:rPr>
          <w:rFonts w:eastAsia="Calibri"/>
          <w:sz w:val="28"/>
          <w:szCs w:val="28"/>
        </w:rPr>
        <w:t xml:space="preserve">, І. Степанова, Я. Тагільцева, </w:t>
      </w:r>
      <w:r w:rsidR="00447DC3">
        <w:rPr>
          <w:rFonts w:eastAsia="Calibri"/>
          <w:color w:val="000000"/>
          <w:sz w:val="28"/>
          <w:szCs w:val="28"/>
        </w:rPr>
        <w:t xml:space="preserve">У </w:t>
      </w:r>
      <w:proofErr w:type="spellStart"/>
      <w:r w:rsidR="00447DC3">
        <w:rPr>
          <w:rFonts w:eastAsia="Calibri"/>
          <w:color w:val="000000"/>
          <w:sz w:val="28"/>
          <w:szCs w:val="28"/>
        </w:rPr>
        <w:t>Хао</w:t>
      </w:r>
      <w:proofErr w:type="spellEnd"/>
      <w:r w:rsidR="00447DC3">
        <w:rPr>
          <w:rFonts w:eastAsia="Calibri"/>
          <w:color w:val="000000"/>
          <w:sz w:val="28"/>
          <w:szCs w:val="28"/>
        </w:rPr>
        <w:t xml:space="preserve">, </w:t>
      </w:r>
      <w:r w:rsidR="00447DC3">
        <w:rPr>
          <w:rFonts w:eastAsia="Calibri"/>
          <w:sz w:val="28"/>
          <w:szCs w:val="28"/>
        </w:rPr>
        <w:t>О. </w:t>
      </w:r>
      <w:proofErr w:type="spellStart"/>
      <w:r w:rsidR="00447DC3">
        <w:rPr>
          <w:rFonts w:eastAsia="Calibri"/>
          <w:sz w:val="28"/>
          <w:szCs w:val="28"/>
        </w:rPr>
        <w:t>Харитоненко</w:t>
      </w:r>
      <w:proofErr w:type="spellEnd"/>
      <w:r w:rsidR="00447DC3">
        <w:rPr>
          <w:rFonts w:eastAsia="Calibri"/>
          <w:sz w:val="28"/>
          <w:szCs w:val="28"/>
        </w:rPr>
        <w:t xml:space="preserve">, </w:t>
      </w:r>
      <w:proofErr w:type="spellStart"/>
      <w:r w:rsidR="00447DC3">
        <w:rPr>
          <w:rFonts w:eastAsia="Calibri"/>
          <w:color w:val="000000"/>
          <w:sz w:val="28"/>
          <w:szCs w:val="28"/>
        </w:rPr>
        <w:t>Го</w:t>
      </w:r>
      <w:proofErr w:type="spellEnd"/>
      <w:r w:rsidR="00447DC3">
        <w:rPr>
          <w:rFonts w:eastAsia="Calibri"/>
          <w:color w:val="000000"/>
          <w:sz w:val="28"/>
          <w:szCs w:val="28"/>
        </w:rPr>
        <w:t xml:space="preserve"> </w:t>
      </w:r>
      <w:proofErr w:type="spellStart"/>
      <w:r w:rsidR="00447DC3">
        <w:rPr>
          <w:rFonts w:eastAsia="Calibri"/>
          <w:color w:val="000000"/>
          <w:sz w:val="28"/>
          <w:szCs w:val="28"/>
        </w:rPr>
        <w:t>Шичан</w:t>
      </w:r>
      <w:proofErr w:type="spellEnd"/>
      <w:r w:rsidR="00447DC3">
        <w:rPr>
          <w:rFonts w:eastAsia="Calibri"/>
          <w:color w:val="000000"/>
          <w:sz w:val="28"/>
          <w:szCs w:val="28"/>
        </w:rPr>
        <w:t xml:space="preserve"> та ін.) і зарубіжних (польських, російських, американських) </w:t>
      </w:r>
      <w:r w:rsidR="00447DC3">
        <w:rPr>
          <w:rFonts w:eastAsia="Calibri"/>
          <w:sz w:val="28"/>
          <w:szCs w:val="28"/>
        </w:rPr>
        <w:t>дослідників поетики візуальності й пейзажу. Здійснено цілісний аналіз наукових праць, присвячених вивченню теми природи у творчості І. Франка (</w:t>
      </w:r>
      <w:r w:rsidR="006B4E68">
        <w:rPr>
          <w:sz w:val="28"/>
          <w:szCs w:val="28"/>
        </w:rPr>
        <w:t>Л. Бондар, В. </w:t>
      </w:r>
      <w:proofErr w:type="spellStart"/>
      <w:r w:rsidR="006B4E68">
        <w:rPr>
          <w:sz w:val="28"/>
          <w:szCs w:val="28"/>
        </w:rPr>
        <w:t>Будний</w:t>
      </w:r>
      <w:proofErr w:type="spellEnd"/>
      <w:r w:rsidR="006B4E68">
        <w:rPr>
          <w:sz w:val="28"/>
          <w:szCs w:val="28"/>
        </w:rPr>
        <w:t>, Л. Вербицька, А. </w:t>
      </w:r>
      <w:proofErr w:type="spellStart"/>
      <w:r w:rsidR="006B4E68">
        <w:rPr>
          <w:sz w:val="28"/>
          <w:szCs w:val="28"/>
        </w:rPr>
        <w:t>Войтюк</w:t>
      </w:r>
      <w:proofErr w:type="spellEnd"/>
      <w:r w:rsidR="006B4E68">
        <w:rPr>
          <w:sz w:val="28"/>
          <w:szCs w:val="28"/>
        </w:rPr>
        <w:t>, Р. Голод, З. </w:t>
      </w:r>
      <w:proofErr w:type="spellStart"/>
      <w:r w:rsidR="006B4E68">
        <w:rPr>
          <w:sz w:val="28"/>
          <w:szCs w:val="28"/>
        </w:rPr>
        <w:t>Гузар</w:t>
      </w:r>
      <w:proofErr w:type="spellEnd"/>
      <w:r w:rsidR="006B4E68">
        <w:rPr>
          <w:sz w:val="28"/>
          <w:szCs w:val="28"/>
        </w:rPr>
        <w:t>, Т. </w:t>
      </w:r>
      <w:proofErr w:type="spellStart"/>
      <w:r w:rsidR="006B4E68">
        <w:rPr>
          <w:sz w:val="28"/>
          <w:szCs w:val="28"/>
        </w:rPr>
        <w:t>Гундорова</w:t>
      </w:r>
      <w:proofErr w:type="spellEnd"/>
      <w:r w:rsidR="006B4E68">
        <w:rPr>
          <w:sz w:val="28"/>
          <w:szCs w:val="28"/>
        </w:rPr>
        <w:t>, І. Денисюк, К. </w:t>
      </w:r>
      <w:proofErr w:type="spellStart"/>
      <w:r w:rsidR="006B4E68">
        <w:rPr>
          <w:sz w:val="28"/>
          <w:szCs w:val="28"/>
        </w:rPr>
        <w:t>Дронь</w:t>
      </w:r>
      <w:proofErr w:type="spellEnd"/>
      <w:r w:rsidR="006B4E68">
        <w:rPr>
          <w:sz w:val="28"/>
          <w:szCs w:val="28"/>
        </w:rPr>
        <w:t>, В. </w:t>
      </w:r>
      <w:proofErr w:type="spellStart"/>
      <w:r w:rsidR="006B4E68">
        <w:rPr>
          <w:sz w:val="28"/>
          <w:szCs w:val="28"/>
        </w:rPr>
        <w:t>Дуркалевич</w:t>
      </w:r>
      <w:proofErr w:type="spellEnd"/>
      <w:r w:rsidR="006B4E68">
        <w:rPr>
          <w:sz w:val="28"/>
          <w:szCs w:val="28"/>
        </w:rPr>
        <w:t>, Т. </w:t>
      </w:r>
      <w:proofErr w:type="spellStart"/>
      <w:r w:rsidR="006B4E68">
        <w:rPr>
          <w:sz w:val="28"/>
          <w:szCs w:val="28"/>
        </w:rPr>
        <w:t>Дятленко</w:t>
      </w:r>
      <w:proofErr w:type="spellEnd"/>
      <w:r w:rsidR="006B4E68">
        <w:rPr>
          <w:sz w:val="28"/>
          <w:szCs w:val="28"/>
        </w:rPr>
        <w:t>, Ф. Жилко, Л. </w:t>
      </w:r>
      <w:proofErr w:type="spellStart"/>
      <w:r w:rsidR="006B4E68">
        <w:rPr>
          <w:sz w:val="28"/>
          <w:szCs w:val="28"/>
        </w:rPr>
        <w:t>Каневська</w:t>
      </w:r>
      <w:proofErr w:type="spellEnd"/>
      <w:r w:rsidR="006B4E68">
        <w:rPr>
          <w:sz w:val="28"/>
          <w:szCs w:val="28"/>
        </w:rPr>
        <w:t>, Б. </w:t>
      </w:r>
      <w:proofErr w:type="spellStart"/>
      <w:r w:rsidR="006B4E68">
        <w:rPr>
          <w:sz w:val="28"/>
          <w:szCs w:val="28"/>
        </w:rPr>
        <w:t>Кир’янчук</w:t>
      </w:r>
      <w:proofErr w:type="spellEnd"/>
      <w:r w:rsidR="006B4E68">
        <w:rPr>
          <w:sz w:val="28"/>
          <w:szCs w:val="28"/>
        </w:rPr>
        <w:t>, В. Корнійчук</w:t>
      </w:r>
      <w:r w:rsidR="006B4E68">
        <w:rPr>
          <w:color w:val="000000"/>
          <w:sz w:val="28"/>
          <w:szCs w:val="28"/>
        </w:rPr>
        <w:t xml:space="preserve">, </w:t>
      </w:r>
      <w:r w:rsidR="006B4E68">
        <w:rPr>
          <w:sz w:val="28"/>
          <w:szCs w:val="28"/>
        </w:rPr>
        <w:t>Т. </w:t>
      </w:r>
      <w:proofErr w:type="spellStart"/>
      <w:r w:rsidR="006B4E68">
        <w:rPr>
          <w:sz w:val="28"/>
          <w:szCs w:val="28"/>
        </w:rPr>
        <w:t>Лашків</w:t>
      </w:r>
      <w:proofErr w:type="spellEnd"/>
      <w:r w:rsidR="006B4E68">
        <w:rPr>
          <w:sz w:val="28"/>
          <w:szCs w:val="28"/>
        </w:rPr>
        <w:t>, М. Легкий, О. </w:t>
      </w:r>
      <w:proofErr w:type="spellStart"/>
      <w:r w:rsidR="006B4E68">
        <w:rPr>
          <w:sz w:val="28"/>
          <w:szCs w:val="28"/>
        </w:rPr>
        <w:t>Луцишин</w:t>
      </w:r>
      <w:proofErr w:type="spellEnd"/>
      <w:r w:rsidR="006B4E68">
        <w:rPr>
          <w:sz w:val="28"/>
          <w:szCs w:val="28"/>
        </w:rPr>
        <w:t>, Т. Пастух, Л. </w:t>
      </w:r>
      <w:proofErr w:type="spellStart"/>
      <w:r w:rsidR="006B4E68">
        <w:rPr>
          <w:sz w:val="28"/>
          <w:szCs w:val="28"/>
        </w:rPr>
        <w:t>Петрухіна</w:t>
      </w:r>
      <w:proofErr w:type="spellEnd"/>
      <w:r w:rsidR="006B4E68">
        <w:rPr>
          <w:sz w:val="28"/>
          <w:szCs w:val="28"/>
        </w:rPr>
        <w:t>, Ф. </w:t>
      </w:r>
      <w:proofErr w:type="spellStart"/>
      <w:r w:rsidR="006B4E68">
        <w:rPr>
          <w:sz w:val="28"/>
          <w:szCs w:val="28"/>
        </w:rPr>
        <w:t>Пустов</w:t>
      </w:r>
      <w:r w:rsidR="00963038">
        <w:rPr>
          <w:sz w:val="28"/>
          <w:szCs w:val="28"/>
        </w:rPr>
        <w:t>а</w:t>
      </w:r>
      <w:proofErr w:type="spellEnd"/>
      <w:r w:rsidR="006B4E68">
        <w:rPr>
          <w:sz w:val="28"/>
          <w:szCs w:val="28"/>
        </w:rPr>
        <w:t>, М. Рудницький, А. </w:t>
      </w:r>
      <w:proofErr w:type="spellStart"/>
      <w:r w:rsidR="006B4E68">
        <w:rPr>
          <w:sz w:val="28"/>
          <w:szCs w:val="28"/>
        </w:rPr>
        <w:t>Содомора</w:t>
      </w:r>
      <w:proofErr w:type="spellEnd"/>
      <w:r w:rsidR="006B4E68">
        <w:rPr>
          <w:sz w:val="28"/>
          <w:szCs w:val="28"/>
        </w:rPr>
        <w:t>, Б. </w:t>
      </w:r>
      <w:proofErr w:type="spellStart"/>
      <w:r w:rsidR="006B4E68">
        <w:rPr>
          <w:sz w:val="28"/>
          <w:szCs w:val="28"/>
        </w:rPr>
        <w:t>Тихолоз</w:t>
      </w:r>
      <w:proofErr w:type="spellEnd"/>
      <w:r w:rsidR="006B4E68">
        <w:rPr>
          <w:sz w:val="28"/>
          <w:szCs w:val="28"/>
        </w:rPr>
        <w:t>, Н. </w:t>
      </w:r>
      <w:proofErr w:type="spellStart"/>
      <w:r w:rsidR="006B4E68">
        <w:rPr>
          <w:sz w:val="28"/>
          <w:szCs w:val="28"/>
        </w:rPr>
        <w:t>Тихолоз</w:t>
      </w:r>
      <w:proofErr w:type="spellEnd"/>
      <w:r w:rsidR="006B4E68">
        <w:rPr>
          <w:sz w:val="28"/>
          <w:szCs w:val="28"/>
        </w:rPr>
        <w:t>, М. Ткачук, Н. </w:t>
      </w:r>
      <w:proofErr w:type="spellStart"/>
      <w:r w:rsidR="006B4E68">
        <w:rPr>
          <w:sz w:val="28"/>
          <w:szCs w:val="28"/>
        </w:rPr>
        <w:t>Тодчук</w:t>
      </w:r>
      <w:proofErr w:type="spellEnd"/>
      <w:r w:rsidR="006B4E68">
        <w:rPr>
          <w:sz w:val="28"/>
          <w:szCs w:val="28"/>
        </w:rPr>
        <w:t>, М. Барабаш, І. </w:t>
      </w:r>
      <w:proofErr w:type="spellStart"/>
      <w:r w:rsidR="006B4E68">
        <w:rPr>
          <w:sz w:val="28"/>
          <w:szCs w:val="28"/>
        </w:rPr>
        <w:t>Ціхоцький</w:t>
      </w:r>
      <w:proofErr w:type="spellEnd"/>
      <w:r w:rsidR="006B4E68">
        <w:rPr>
          <w:sz w:val="28"/>
          <w:szCs w:val="28"/>
        </w:rPr>
        <w:t>, А. Швець</w:t>
      </w:r>
      <w:r w:rsidR="00447DC3">
        <w:rPr>
          <w:rFonts w:eastAsia="Calibri"/>
          <w:sz w:val="28"/>
          <w:szCs w:val="28"/>
        </w:rPr>
        <w:t>)</w:t>
      </w:r>
      <w:r w:rsidR="00447DC3">
        <w:rPr>
          <w:sz w:val="28"/>
          <w:szCs w:val="28"/>
        </w:rPr>
        <w:t xml:space="preserve"> й </w:t>
      </w:r>
      <w:r w:rsidR="00E24BE8">
        <w:rPr>
          <w:sz w:val="28"/>
          <w:szCs w:val="28"/>
        </w:rPr>
        <w:t>«</w:t>
      </w:r>
      <w:proofErr w:type="spellStart"/>
      <w:r w:rsidR="00E24BE8">
        <w:rPr>
          <w:sz w:val="28"/>
          <w:szCs w:val="28"/>
        </w:rPr>
        <w:t>молодомузівців</w:t>
      </w:r>
      <w:proofErr w:type="spellEnd"/>
      <w:r w:rsidR="00E24BE8">
        <w:rPr>
          <w:sz w:val="28"/>
          <w:szCs w:val="28"/>
        </w:rPr>
        <w:t>» М. </w:t>
      </w:r>
      <w:proofErr w:type="spellStart"/>
      <w:r w:rsidR="00E24BE8">
        <w:rPr>
          <w:sz w:val="28"/>
          <w:szCs w:val="28"/>
        </w:rPr>
        <w:t>Яцкого</w:t>
      </w:r>
      <w:proofErr w:type="spellEnd"/>
      <w:r w:rsidR="00E24BE8">
        <w:rPr>
          <w:sz w:val="28"/>
          <w:szCs w:val="28"/>
        </w:rPr>
        <w:t>, Б. Лепкого, В. </w:t>
      </w:r>
      <w:proofErr w:type="spellStart"/>
      <w:r w:rsidR="00E24BE8">
        <w:rPr>
          <w:sz w:val="28"/>
          <w:szCs w:val="28"/>
        </w:rPr>
        <w:t>Бірчака</w:t>
      </w:r>
      <w:proofErr w:type="spellEnd"/>
      <w:r w:rsidR="00E24BE8">
        <w:rPr>
          <w:sz w:val="28"/>
          <w:szCs w:val="28"/>
        </w:rPr>
        <w:t xml:space="preserve"> (М. Ільницький, А. </w:t>
      </w:r>
      <w:proofErr w:type="spellStart"/>
      <w:r w:rsidR="00E24BE8">
        <w:rPr>
          <w:sz w:val="28"/>
          <w:szCs w:val="28"/>
        </w:rPr>
        <w:t>Матусяк</w:t>
      </w:r>
      <w:proofErr w:type="spellEnd"/>
      <w:r w:rsidR="00E24BE8">
        <w:rPr>
          <w:sz w:val="28"/>
          <w:szCs w:val="28"/>
        </w:rPr>
        <w:t>, О. Мельник, Л. </w:t>
      </w:r>
      <w:proofErr w:type="spellStart"/>
      <w:r w:rsidR="00E24BE8">
        <w:rPr>
          <w:sz w:val="28"/>
          <w:szCs w:val="28"/>
        </w:rPr>
        <w:t>Петрухіна</w:t>
      </w:r>
      <w:proofErr w:type="spellEnd"/>
      <w:r w:rsidR="00E24BE8">
        <w:rPr>
          <w:sz w:val="28"/>
          <w:szCs w:val="28"/>
        </w:rPr>
        <w:t xml:space="preserve">, </w:t>
      </w:r>
      <w:r w:rsidR="00E24BE8">
        <w:rPr>
          <w:spacing w:val="4"/>
          <w:sz w:val="28"/>
          <w:szCs w:val="28"/>
        </w:rPr>
        <w:t>М. Ткачук,</w:t>
      </w:r>
      <w:r w:rsidR="00E24BE8">
        <w:rPr>
          <w:sz w:val="28"/>
          <w:szCs w:val="28"/>
        </w:rPr>
        <w:t xml:space="preserve"> О. </w:t>
      </w:r>
      <w:proofErr w:type="spellStart"/>
      <w:r w:rsidR="00E24BE8">
        <w:rPr>
          <w:sz w:val="28"/>
          <w:szCs w:val="28"/>
        </w:rPr>
        <w:t>Шегеда</w:t>
      </w:r>
      <w:proofErr w:type="spellEnd"/>
      <w:r w:rsidR="00E24BE8">
        <w:rPr>
          <w:sz w:val="28"/>
          <w:szCs w:val="28"/>
        </w:rPr>
        <w:t>).</w:t>
      </w:r>
    </w:p>
    <w:p w:rsidR="00C2627C" w:rsidRDefault="00E24BE8" w:rsidP="00C2627C">
      <w:pPr>
        <w:pStyle w:val="a6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shd w:val="clear" w:color="auto" w:fill="FFFFFF"/>
        </w:rPr>
      </w:pPr>
      <w:r w:rsidRPr="0081086D">
        <w:rPr>
          <w:i/>
          <w:sz w:val="28"/>
          <w:szCs w:val="28"/>
        </w:rPr>
        <w:t>У теоретичній частині</w:t>
      </w:r>
      <w:r>
        <w:rPr>
          <w:sz w:val="28"/>
          <w:szCs w:val="28"/>
        </w:rPr>
        <w:t xml:space="preserve"> </w:t>
      </w:r>
      <w:r w:rsidR="00995A45" w:rsidRPr="00C2627C">
        <w:rPr>
          <w:sz w:val="28"/>
          <w:szCs w:val="28"/>
        </w:rPr>
        <w:t xml:space="preserve">реалізоване пріоритетне завдання </w:t>
      </w:r>
      <w:r w:rsidR="00995A45" w:rsidRPr="00C2627C">
        <w:rPr>
          <w:rFonts w:eastAsia="Calibri"/>
          <w:sz w:val="28"/>
          <w:szCs w:val="28"/>
        </w:rPr>
        <w:t xml:space="preserve">– </w:t>
      </w:r>
      <w:r w:rsidR="00995A45" w:rsidRPr="0081086D">
        <w:rPr>
          <w:rFonts w:eastAsia="Calibri"/>
          <w:sz w:val="28"/>
          <w:szCs w:val="28"/>
        </w:rPr>
        <w:t>запропоновано в</w:t>
      </w:r>
      <w:r w:rsidR="00C2627C" w:rsidRPr="0081086D">
        <w:rPr>
          <w:rFonts w:eastAsia="Calibri"/>
          <w:sz w:val="28"/>
          <w:szCs w:val="28"/>
        </w:rPr>
        <w:t xml:space="preserve">изначення </w:t>
      </w:r>
      <w:r w:rsidR="00C2627C" w:rsidRPr="00F14067">
        <w:rPr>
          <w:rFonts w:eastAsia="Calibri"/>
          <w:i/>
          <w:sz w:val="28"/>
          <w:szCs w:val="28"/>
        </w:rPr>
        <w:t>літературного пейзажу</w:t>
      </w:r>
      <w:r w:rsidR="00C2627C">
        <w:rPr>
          <w:rFonts w:eastAsia="Calibri"/>
          <w:sz w:val="28"/>
          <w:szCs w:val="28"/>
        </w:rPr>
        <w:t xml:space="preserve"> </w:t>
      </w:r>
      <w:r w:rsidR="00995A45">
        <w:rPr>
          <w:rFonts w:eastAsia="Calibri"/>
          <w:sz w:val="28"/>
          <w:szCs w:val="28"/>
        </w:rPr>
        <w:t xml:space="preserve">та його різновиду – </w:t>
      </w:r>
      <w:r w:rsidR="00995A45" w:rsidRPr="0081086D">
        <w:rPr>
          <w:rFonts w:eastAsia="Calibri"/>
          <w:i/>
          <w:sz w:val="28"/>
          <w:szCs w:val="28"/>
        </w:rPr>
        <w:lastRenderedPageBreak/>
        <w:t>психологічного</w:t>
      </w:r>
      <w:r w:rsidR="00995A45">
        <w:rPr>
          <w:rFonts w:eastAsia="Calibri"/>
          <w:sz w:val="28"/>
          <w:szCs w:val="28"/>
        </w:rPr>
        <w:t xml:space="preserve">. </w:t>
      </w:r>
      <w:r w:rsidR="00C2627C">
        <w:rPr>
          <w:rFonts w:eastAsia="Calibri"/>
          <w:color w:val="000000"/>
          <w:sz w:val="28"/>
          <w:szCs w:val="28"/>
        </w:rPr>
        <w:t xml:space="preserve">Зокрема, термін </w:t>
      </w:r>
      <w:r w:rsidR="00E36498">
        <w:rPr>
          <w:sz w:val="28"/>
          <w:szCs w:val="28"/>
        </w:rPr>
        <w:t>«</w:t>
      </w:r>
      <w:r w:rsidR="00C2627C" w:rsidRPr="00C2627C">
        <w:rPr>
          <w:rFonts w:eastAsia="Calibri"/>
          <w:i/>
          <w:color w:val="000000"/>
          <w:sz w:val="28"/>
          <w:szCs w:val="28"/>
        </w:rPr>
        <w:t>літературни</w:t>
      </w:r>
      <w:r w:rsidR="00C2627C">
        <w:rPr>
          <w:rFonts w:eastAsia="Calibri"/>
          <w:i/>
          <w:color w:val="000000"/>
          <w:sz w:val="28"/>
          <w:szCs w:val="28"/>
        </w:rPr>
        <w:t>й</w:t>
      </w:r>
      <w:r w:rsidR="00C2627C" w:rsidRPr="00C2627C">
        <w:rPr>
          <w:rFonts w:eastAsia="Calibri"/>
          <w:i/>
          <w:color w:val="000000"/>
          <w:sz w:val="28"/>
          <w:szCs w:val="28"/>
        </w:rPr>
        <w:t xml:space="preserve"> </w:t>
      </w:r>
      <w:r w:rsidR="00C2627C">
        <w:rPr>
          <w:rFonts w:eastAsia="Calibri"/>
          <w:i/>
          <w:color w:val="000000"/>
          <w:sz w:val="28"/>
          <w:szCs w:val="28"/>
        </w:rPr>
        <w:t>п</w:t>
      </w:r>
      <w:r w:rsidR="00C2627C">
        <w:rPr>
          <w:rFonts w:eastAsia="Calibri"/>
          <w:i/>
          <w:sz w:val="28"/>
          <w:szCs w:val="28"/>
        </w:rPr>
        <w:t>ейзаж</w:t>
      </w:r>
      <w:r w:rsidR="00E36498">
        <w:rPr>
          <w:sz w:val="28"/>
          <w:szCs w:val="28"/>
        </w:rPr>
        <w:t>»</w:t>
      </w:r>
      <w:r w:rsidR="00C2627C">
        <w:rPr>
          <w:rFonts w:eastAsia="Calibri"/>
          <w:i/>
          <w:sz w:val="28"/>
          <w:szCs w:val="28"/>
        </w:rPr>
        <w:t xml:space="preserve"> </w:t>
      </w:r>
      <w:r w:rsidR="00E36498">
        <w:rPr>
          <w:sz w:val="28"/>
          <w:szCs w:val="28"/>
        </w:rPr>
        <w:t>вжито на позначення</w:t>
      </w:r>
      <w:r w:rsidR="00C2627C">
        <w:rPr>
          <w:rFonts w:eastAsia="Calibri"/>
          <w:sz w:val="28"/>
          <w:szCs w:val="28"/>
        </w:rPr>
        <w:t xml:space="preserve"> </w:t>
      </w:r>
      <w:r w:rsidR="00C2627C">
        <w:rPr>
          <w:rFonts w:eastAsia="Calibri"/>
          <w:color w:val="000000"/>
          <w:sz w:val="28"/>
          <w:szCs w:val="28"/>
        </w:rPr>
        <w:t>словесн</w:t>
      </w:r>
      <w:r w:rsidR="00E36498">
        <w:rPr>
          <w:rFonts w:eastAsia="Calibri"/>
          <w:color w:val="000000"/>
          <w:sz w:val="28"/>
          <w:szCs w:val="28"/>
        </w:rPr>
        <w:t>ого</w:t>
      </w:r>
      <w:r w:rsidR="00C2627C">
        <w:rPr>
          <w:rFonts w:eastAsia="Calibri"/>
          <w:color w:val="000000"/>
          <w:sz w:val="28"/>
          <w:szCs w:val="28"/>
        </w:rPr>
        <w:t xml:space="preserve"> змалювання частини простору зовнішнього світу, що структурно охоплює об’єкти живої та неживої природи, а також витвори людини (замки, руїни та інші будівлі) і постає в </w:t>
      </w:r>
      <w:proofErr w:type="spellStart"/>
      <w:r w:rsidR="00C2627C">
        <w:rPr>
          <w:rFonts w:eastAsia="Calibri"/>
          <w:color w:val="000000"/>
          <w:sz w:val="28"/>
          <w:szCs w:val="28"/>
        </w:rPr>
        <w:t>життєподібних</w:t>
      </w:r>
      <w:proofErr w:type="spellEnd"/>
      <w:r w:rsidR="00C2627C">
        <w:rPr>
          <w:rFonts w:eastAsia="Calibri"/>
          <w:color w:val="000000"/>
          <w:sz w:val="28"/>
          <w:szCs w:val="28"/>
        </w:rPr>
        <w:t xml:space="preserve"> (предметно-матеріальних, реалістичних) чи суб’єктивно </w:t>
      </w:r>
      <w:proofErr w:type="spellStart"/>
      <w:r w:rsidR="00C2627C">
        <w:rPr>
          <w:rFonts w:eastAsia="Calibri"/>
          <w:color w:val="000000"/>
          <w:sz w:val="28"/>
          <w:szCs w:val="28"/>
        </w:rPr>
        <w:t>насвітлених</w:t>
      </w:r>
      <w:proofErr w:type="spellEnd"/>
      <w:r w:rsidR="00C2627C">
        <w:rPr>
          <w:rFonts w:eastAsia="Calibri"/>
          <w:color w:val="000000"/>
          <w:sz w:val="28"/>
          <w:szCs w:val="28"/>
        </w:rPr>
        <w:t xml:space="preserve"> (ідейно-смислових, експресивно-психологічних, символічних) формах, у яких утілено особливості авторського світо</w:t>
      </w:r>
      <w:r w:rsidR="00C2627C">
        <w:rPr>
          <w:rFonts w:eastAsia="Calibri"/>
          <w:i/>
          <w:color w:val="000000"/>
          <w:sz w:val="28"/>
          <w:szCs w:val="28"/>
        </w:rPr>
        <w:t>сприйняття</w:t>
      </w:r>
      <w:r w:rsidR="00E36498">
        <w:rPr>
          <w:rFonts w:eastAsia="Calibri"/>
          <w:i/>
          <w:color w:val="000000"/>
          <w:sz w:val="28"/>
          <w:szCs w:val="28"/>
        </w:rPr>
        <w:t xml:space="preserve"> </w:t>
      </w:r>
      <w:r w:rsidR="00C2627C">
        <w:rPr>
          <w:rFonts w:eastAsia="Calibri"/>
          <w:color w:val="000000"/>
          <w:sz w:val="28"/>
          <w:szCs w:val="28"/>
        </w:rPr>
        <w:t>(біографічний, гендерний, віковий аспекти)</w:t>
      </w:r>
      <w:r w:rsidR="00C2627C">
        <w:rPr>
          <w:rFonts w:eastAsia="Calibri"/>
          <w:i/>
          <w:color w:val="000000"/>
          <w:sz w:val="28"/>
          <w:szCs w:val="28"/>
        </w:rPr>
        <w:t xml:space="preserve">, </w:t>
      </w:r>
      <w:r w:rsidR="00C2627C">
        <w:rPr>
          <w:rFonts w:eastAsia="Calibri"/>
          <w:color w:val="000000"/>
          <w:sz w:val="28"/>
          <w:szCs w:val="28"/>
        </w:rPr>
        <w:t>світо</w:t>
      </w:r>
      <w:r w:rsidR="00C2627C">
        <w:rPr>
          <w:rFonts w:eastAsia="Calibri"/>
          <w:i/>
          <w:color w:val="000000"/>
          <w:sz w:val="28"/>
          <w:szCs w:val="28"/>
        </w:rPr>
        <w:t xml:space="preserve">розуміння </w:t>
      </w:r>
      <w:r w:rsidR="00C2627C">
        <w:rPr>
          <w:rFonts w:eastAsia="Calibri"/>
          <w:color w:val="000000"/>
          <w:sz w:val="28"/>
          <w:szCs w:val="28"/>
        </w:rPr>
        <w:t xml:space="preserve">(його натурфілософія) і </w:t>
      </w:r>
      <w:proofErr w:type="spellStart"/>
      <w:r w:rsidR="00C2627C">
        <w:rPr>
          <w:rFonts w:eastAsia="Calibri"/>
          <w:color w:val="000000"/>
          <w:sz w:val="28"/>
          <w:szCs w:val="28"/>
        </w:rPr>
        <w:t>світо</w:t>
      </w:r>
      <w:r w:rsidR="00C2627C">
        <w:rPr>
          <w:rFonts w:eastAsia="Calibri"/>
          <w:i/>
          <w:color w:val="000000"/>
          <w:sz w:val="28"/>
          <w:szCs w:val="28"/>
        </w:rPr>
        <w:t>перетворення</w:t>
      </w:r>
      <w:proofErr w:type="spellEnd"/>
      <w:r w:rsidR="00C2627C">
        <w:rPr>
          <w:rFonts w:eastAsia="Calibri"/>
          <w:color w:val="000000"/>
          <w:sz w:val="28"/>
          <w:szCs w:val="28"/>
        </w:rPr>
        <w:t xml:space="preserve"> (сукупність </w:t>
      </w:r>
      <w:r w:rsidR="00C2627C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мовно-виражальних</w:t>
      </w:r>
      <w:r w:rsidR="00C2627C">
        <w:rPr>
          <w:rFonts w:eastAsia="Calibri"/>
          <w:color w:val="000000"/>
          <w:sz w:val="28"/>
          <w:szCs w:val="28"/>
        </w:rPr>
        <w:t xml:space="preserve"> засобів унаочнення картин природи</w:t>
      </w:r>
      <w:r w:rsidR="00C2627C">
        <w:rPr>
          <w:rFonts w:eastAsia="Calibri"/>
          <w:color w:val="000000"/>
          <w:sz w:val="28"/>
          <w:szCs w:val="28"/>
          <w:bdr w:val="none" w:sz="0" w:space="0" w:color="auto" w:frame="1"/>
          <w:shd w:val="clear" w:color="auto" w:fill="FFFFFF"/>
        </w:rPr>
        <w:t>)</w:t>
      </w:r>
      <w:r w:rsidR="00C2627C">
        <w:rPr>
          <w:rFonts w:eastAsia="Calibri"/>
          <w:color w:val="000000"/>
          <w:sz w:val="28"/>
          <w:szCs w:val="28"/>
        </w:rPr>
        <w:t xml:space="preserve">. </w:t>
      </w:r>
      <w:r w:rsidR="00E36498">
        <w:rPr>
          <w:rFonts w:eastAsia="Calibri"/>
          <w:sz w:val="28"/>
          <w:szCs w:val="28"/>
        </w:rPr>
        <w:t>Наголошено, що в</w:t>
      </w:r>
      <w:r w:rsidR="00C2627C">
        <w:rPr>
          <w:rFonts w:eastAsia="Calibri"/>
          <w:color w:val="000000"/>
          <w:sz w:val="28"/>
          <w:szCs w:val="28"/>
          <w:shd w:val="clear" w:color="auto" w:fill="FFFFFF"/>
        </w:rPr>
        <w:t>ербальний пейзаж</w:t>
      </w:r>
      <w:r w:rsidR="00E36498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C2627C">
        <w:rPr>
          <w:rFonts w:eastAsia="Calibri"/>
          <w:color w:val="000000"/>
          <w:sz w:val="28"/>
          <w:szCs w:val="28"/>
          <w:shd w:val="clear" w:color="auto" w:fill="FFFFFF"/>
        </w:rPr>
        <w:t>суб’єктивно завершений</w:t>
      </w:r>
      <w:r w:rsidR="00C2627C">
        <w:rPr>
          <w:rFonts w:eastAsia="Calibri"/>
          <w:sz w:val="28"/>
          <w:szCs w:val="28"/>
        </w:rPr>
        <w:t>,</w:t>
      </w:r>
      <w:r w:rsidR="00C2627C">
        <w:rPr>
          <w:rFonts w:eastAsia="Calibri"/>
          <w:color w:val="000000"/>
          <w:sz w:val="28"/>
          <w:szCs w:val="28"/>
          <w:shd w:val="clear" w:color="auto" w:fill="FFFFFF"/>
        </w:rPr>
        <w:t xml:space="preserve"> створений за допомогою пригадування, раціонального осмислення і творчої фантазії письменника, може містити й ірраціональні, метафізичні, зокрема прогностичні, вияви позасвідомого.</w:t>
      </w:r>
    </w:p>
    <w:p w:rsidR="00127381" w:rsidRDefault="00E36498" w:rsidP="00127381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i/>
          <w:color w:val="000000"/>
          <w:sz w:val="28"/>
          <w:szCs w:val="28"/>
        </w:rPr>
        <w:t>П</w:t>
      </w:r>
      <w:r w:rsidR="00C2627C">
        <w:rPr>
          <w:rFonts w:eastAsia="Calibri"/>
          <w:i/>
          <w:color w:val="000000"/>
          <w:sz w:val="28"/>
          <w:szCs w:val="28"/>
        </w:rPr>
        <w:t xml:space="preserve">сихологічний пейзаж </w:t>
      </w:r>
      <w:r>
        <w:rPr>
          <w:rFonts w:eastAsia="Calibri"/>
          <w:sz w:val="28"/>
          <w:szCs w:val="28"/>
        </w:rPr>
        <w:t xml:space="preserve">визначається як </w:t>
      </w:r>
      <w:r w:rsidR="00C2627C">
        <w:rPr>
          <w:rFonts w:eastAsia="Calibri"/>
          <w:sz w:val="28"/>
          <w:szCs w:val="28"/>
        </w:rPr>
        <w:t>експресивна дескрипція природи, засіб вираження душевного стану автора або/і персонажа. Виконує функції: 1)</w:t>
      </w:r>
      <w:r w:rsidR="002558D9">
        <w:rPr>
          <w:rFonts w:eastAsia="Calibri"/>
          <w:sz w:val="28"/>
          <w:szCs w:val="28"/>
        </w:rPr>
        <w:t> </w:t>
      </w:r>
      <w:r w:rsidR="00C2627C">
        <w:rPr>
          <w:rFonts w:eastAsia="Calibri"/>
          <w:sz w:val="28"/>
          <w:szCs w:val="28"/>
        </w:rPr>
        <w:t>сугестивно-</w:t>
      </w:r>
      <w:r w:rsidR="00C2627C">
        <w:rPr>
          <w:rFonts w:eastAsia="Calibri"/>
          <w:color w:val="000000"/>
          <w:sz w:val="28"/>
          <w:szCs w:val="28"/>
        </w:rPr>
        <w:t xml:space="preserve">настроєвого тла, 2) еквівалента чи контрасту відчуттів, почуттів, настроїв, ідей суб’єкта. До психологічних </w:t>
      </w:r>
      <w:r>
        <w:rPr>
          <w:rFonts w:eastAsia="Calibri"/>
          <w:color w:val="000000"/>
          <w:sz w:val="28"/>
          <w:szCs w:val="28"/>
        </w:rPr>
        <w:t xml:space="preserve">віднесено </w:t>
      </w:r>
      <w:r w:rsidR="00C2627C">
        <w:rPr>
          <w:rFonts w:eastAsia="Calibri"/>
          <w:sz w:val="28"/>
          <w:szCs w:val="28"/>
        </w:rPr>
        <w:t xml:space="preserve">пейзажі-паралелі (консонанси, дисонанси), пейзажі-проекції, передвісники (натяки), </w:t>
      </w:r>
      <w:proofErr w:type="spellStart"/>
      <w:r w:rsidR="00C2627C">
        <w:rPr>
          <w:rFonts w:eastAsia="Calibri"/>
          <w:sz w:val="28"/>
          <w:szCs w:val="28"/>
        </w:rPr>
        <w:t>характеротвірні</w:t>
      </w:r>
      <w:proofErr w:type="spellEnd"/>
      <w:r w:rsidR="00C2627C">
        <w:rPr>
          <w:rFonts w:eastAsia="Calibri"/>
          <w:sz w:val="28"/>
          <w:szCs w:val="28"/>
        </w:rPr>
        <w:t xml:space="preserve"> («портретні пейзажі»), </w:t>
      </w:r>
      <w:proofErr w:type="spellStart"/>
      <w:r w:rsidR="00C2627C">
        <w:rPr>
          <w:rFonts w:eastAsia="Calibri"/>
          <w:sz w:val="28"/>
          <w:szCs w:val="28"/>
        </w:rPr>
        <w:t>відчуттєво-перцепційні</w:t>
      </w:r>
      <w:proofErr w:type="spellEnd"/>
      <w:r w:rsidR="00C2627C">
        <w:rPr>
          <w:rFonts w:eastAsia="Calibri"/>
          <w:sz w:val="28"/>
          <w:szCs w:val="28"/>
        </w:rPr>
        <w:t xml:space="preserve"> (</w:t>
      </w:r>
      <w:proofErr w:type="spellStart"/>
      <w:r w:rsidR="00C2627C">
        <w:rPr>
          <w:rFonts w:eastAsia="Calibri"/>
          <w:sz w:val="28"/>
          <w:szCs w:val="28"/>
        </w:rPr>
        <w:t>враженнєві</w:t>
      </w:r>
      <w:proofErr w:type="spellEnd"/>
      <w:r w:rsidR="00C2627C">
        <w:rPr>
          <w:rFonts w:eastAsia="Calibri"/>
          <w:sz w:val="28"/>
          <w:szCs w:val="28"/>
        </w:rPr>
        <w:t xml:space="preserve">, імпресії) та внутрішні ландшафти пам’яті, уяви, сну (експресії, символи). </w:t>
      </w:r>
    </w:p>
    <w:p w:rsidR="00975FC0" w:rsidRPr="002630EE" w:rsidRDefault="002630EE" w:rsidP="002630EE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основі напрацювань українських та зарубіжних дослідників просторової проблематики </w:t>
      </w:r>
      <w:r w:rsidRPr="002630EE">
        <w:rPr>
          <w:rFonts w:eastAsia="Calibri"/>
          <w:i/>
          <w:sz w:val="28"/>
          <w:szCs w:val="28"/>
        </w:rPr>
        <w:t>запропоновано розгалужену й продуктивну класифікацію</w:t>
      </w:r>
      <w:r>
        <w:rPr>
          <w:rFonts w:eastAsia="Calibri"/>
          <w:sz w:val="28"/>
          <w:szCs w:val="28"/>
        </w:rPr>
        <w:t xml:space="preserve"> прозових описів природи, базовану на різному матеріалі, підходах, критеріях та ознаках. </w:t>
      </w:r>
    </w:p>
    <w:p w:rsidR="00C03CAC" w:rsidRDefault="00A42D11" w:rsidP="00C03CAC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2558D9">
        <w:rPr>
          <w:rFonts w:eastAsia="Calibri"/>
          <w:b/>
          <w:sz w:val="28"/>
          <w:szCs w:val="28"/>
        </w:rPr>
        <w:t xml:space="preserve">У другому розділі </w:t>
      </w:r>
      <w:r w:rsidR="00336445" w:rsidRPr="002558D9">
        <w:rPr>
          <w:rFonts w:eastAsia="Calibri"/>
          <w:b/>
          <w:sz w:val="28"/>
          <w:szCs w:val="28"/>
        </w:rPr>
        <w:t>–</w:t>
      </w:r>
      <w:r w:rsidR="00336445" w:rsidRPr="002558D9">
        <w:rPr>
          <w:b/>
          <w:sz w:val="28"/>
          <w:szCs w:val="28"/>
        </w:rPr>
        <w:t xml:space="preserve"> «Художні особливості, зображально-виражальні можливості психологічного пленеру Франкової прози»</w:t>
      </w:r>
      <w:r w:rsidR="00336445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– визначено основні типи, форми і функції прозових пейзажів Франка 1875–1900 рр.; окреслено механізми й засоби психологізації дескрипцій природи, приділено увагу взаємодії традиції та новизни в його описовій поетиці. </w:t>
      </w:r>
    </w:p>
    <w:p w:rsidR="00304E83" w:rsidRPr="00C03CAC" w:rsidRDefault="00A42D11" w:rsidP="00C03CAC">
      <w:pPr>
        <w:pStyle w:val="a6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На основі літературно-критичних праць Франка («Молодий вік Осипа </w:t>
      </w:r>
      <w:proofErr w:type="spellStart"/>
      <w:r>
        <w:rPr>
          <w:sz w:val="28"/>
          <w:szCs w:val="28"/>
        </w:rPr>
        <w:t>Федьковича</w:t>
      </w:r>
      <w:proofErr w:type="spellEnd"/>
      <w:r>
        <w:rPr>
          <w:sz w:val="28"/>
          <w:szCs w:val="28"/>
        </w:rPr>
        <w:t>», 1888, «</w:t>
      </w:r>
      <w:proofErr w:type="spellStart"/>
      <w:r>
        <w:rPr>
          <w:sz w:val="28"/>
          <w:szCs w:val="28"/>
        </w:rPr>
        <w:t>Poezje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Kasprowicza</w:t>
      </w:r>
      <w:proofErr w:type="spellEnd"/>
      <w:r>
        <w:rPr>
          <w:sz w:val="28"/>
          <w:szCs w:val="28"/>
        </w:rPr>
        <w:t xml:space="preserve">», 1889, «Із поезій Павла Думки», </w:t>
      </w:r>
      <w:r>
        <w:rPr>
          <w:sz w:val="28"/>
          <w:szCs w:val="28"/>
        </w:rPr>
        <w:lastRenderedPageBreak/>
        <w:t xml:space="preserve">1890, «З галузі науки і літератури», 1891, «Із секретів поетичної творчості», 1898, «Сучасні польські поети», 1899, «Малюнки Івана </w:t>
      </w:r>
      <w:proofErr w:type="spellStart"/>
      <w:r>
        <w:rPr>
          <w:sz w:val="28"/>
          <w:szCs w:val="28"/>
        </w:rPr>
        <w:t>Труша</w:t>
      </w:r>
      <w:proofErr w:type="spellEnd"/>
      <w:r>
        <w:rPr>
          <w:sz w:val="28"/>
          <w:szCs w:val="28"/>
        </w:rPr>
        <w:t xml:space="preserve">», 1900, «З остатніх десятиліть ХІХ віку», 1901, «Старе й нове в сучасній українській літературі», 1904, «Поезії Христі Алчевської», 1907) </w:t>
      </w:r>
      <w:r w:rsidR="00B2186C">
        <w:rPr>
          <w:sz w:val="28"/>
          <w:szCs w:val="28"/>
        </w:rPr>
        <w:t>обґрунтовано</w:t>
      </w:r>
      <w:r>
        <w:rPr>
          <w:sz w:val="28"/>
          <w:szCs w:val="28"/>
        </w:rPr>
        <w:t xml:space="preserve"> зміни й трансформації </w:t>
      </w:r>
      <w:r>
        <w:rPr>
          <w:sz w:val="28"/>
          <w:szCs w:val="28"/>
          <w:shd w:val="clear" w:color="auto" w:fill="FFFFFF"/>
        </w:rPr>
        <w:t xml:space="preserve">описової традиції в українській прозі кінця ХІХ </w:t>
      </w:r>
      <w:r>
        <w:rPr>
          <w:sz w:val="28"/>
          <w:szCs w:val="28"/>
        </w:rPr>
        <w:t xml:space="preserve">– </w:t>
      </w:r>
      <w:r>
        <w:rPr>
          <w:sz w:val="28"/>
          <w:szCs w:val="28"/>
          <w:shd w:val="clear" w:color="auto" w:fill="FFFFFF"/>
        </w:rPr>
        <w:t>початку ХХ ст</w:t>
      </w:r>
      <w:r>
        <w:rPr>
          <w:sz w:val="28"/>
          <w:szCs w:val="28"/>
        </w:rPr>
        <w:t>.</w:t>
      </w:r>
      <w:r w:rsidR="00C03CAC">
        <w:rPr>
          <w:sz w:val="28"/>
          <w:szCs w:val="28"/>
        </w:rPr>
        <w:t>;</w:t>
      </w:r>
      <w:r w:rsidR="00304E83">
        <w:rPr>
          <w:sz w:val="28"/>
          <w:szCs w:val="28"/>
        </w:rPr>
        <w:t xml:space="preserve"> наведено Франкові міркування про </w:t>
      </w:r>
      <w:r w:rsidR="00304E83">
        <w:rPr>
          <w:rFonts w:eastAsia="Calibri"/>
          <w:sz w:val="28"/>
          <w:szCs w:val="28"/>
        </w:rPr>
        <w:t>специфіку малярського та словесного зображення природи; подано принагідні спостереження над індивідуально-авторськими манерами живописання.</w:t>
      </w:r>
      <w:r>
        <w:rPr>
          <w:sz w:val="28"/>
          <w:szCs w:val="28"/>
        </w:rPr>
        <w:t xml:space="preserve"> </w:t>
      </w:r>
      <w:r w:rsidR="00C03CAC">
        <w:rPr>
          <w:sz w:val="28"/>
          <w:szCs w:val="28"/>
        </w:rPr>
        <w:t xml:space="preserve">Наголошено, що </w:t>
      </w:r>
      <w:r w:rsidR="00C03CAC">
        <w:rPr>
          <w:rFonts w:eastAsia="Calibri"/>
          <w:sz w:val="28"/>
          <w:szCs w:val="28"/>
        </w:rPr>
        <w:t xml:space="preserve">у </w:t>
      </w:r>
      <w:proofErr w:type="spellStart"/>
      <w:r w:rsidR="00C03CAC">
        <w:rPr>
          <w:rFonts w:eastAsia="Calibri"/>
          <w:sz w:val="28"/>
          <w:szCs w:val="28"/>
        </w:rPr>
        <w:t>теоретико-літературному</w:t>
      </w:r>
      <w:proofErr w:type="spellEnd"/>
      <w:r w:rsidR="00C03CAC">
        <w:rPr>
          <w:rFonts w:eastAsia="Calibri"/>
          <w:sz w:val="28"/>
          <w:szCs w:val="28"/>
        </w:rPr>
        <w:t xml:space="preserve"> спадку Франка тема природи осмислена широко (з позицій романтичної, відтак позитивістської, власне реалістичної, а згодом модерністської естетики) й </w:t>
      </w:r>
      <w:proofErr w:type="spellStart"/>
      <w:r w:rsidR="00C03CAC">
        <w:rPr>
          <w:rFonts w:eastAsia="Calibri"/>
          <w:sz w:val="28"/>
          <w:szCs w:val="28"/>
        </w:rPr>
        <w:t>поліаспектно</w:t>
      </w:r>
      <w:proofErr w:type="spellEnd"/>
      <w:r w:rsidR="00C03CAC">
        <w:rPr>
          <w:rFonts w:eastAsia="Calibri"/>
          <w:sz w:val="28"/>
          <w:szCs w:val="28"/>
        </w:rPr>
        <w:t xml:space="preserve"> (з природознавчого, філософського, фольклористичного, етнографічно-краєзнавчого ракурсів). </w:t>
      </w:r>
      <w:r w:rsidR="00C03CAC">
        <w:rPr>
          <w:sz w:val="28"/>
          <w:szCs w:val="28"/>
        </w:rPr>
        <w:t xml:space="preserve">Аналізуючи техніки </w:t>
      </w:r>
      <w:proofErr w:type="spellStart"/>
      <w:r w:rsidR="00C03CAC">
        <w:rPr>
          <w:sz w:val="28"/>
          <w:szCs w:val="28"/>
        </w:rPr>
        <w:t>пейзажування</w:t>
      </w:r>
      <w:proofErr w:type="spellEnd"/>
      <w:r w:rsidR="00C03CAC">
        <w:rPr>
          <w:sz w:val="28"/>
          <w:szCs w:val="28"/>
        </w:rPr>
        <w:t xml:space="preserve"> </w:t>
      </w:r>
      <w:r w:rsidR="00C03CAC">
        <w:rPr>
          <w:rFonts w:eastAsia="Calibri"/>
          <w:sz w:val="28"/>
          <w:szCs w:val="28"/>
        </w:rPr>
        <w:t>«різнобарвної китиці» індивідуальностей старшої і молодої генерації,</w:t>
      </w:r>
      <w:r w:rsidR="00C03CAC">
        <w:rPr>
          <w:sz w:val="28"/>
          <w:szCs w:val="28"/>
        </w:rPr>
        <w:t xml:space="preserve"> Франко вимогливо підходив до художнього змалювання природи. </w:t>
      </w:r>
      <w:r w:rsidR="00C03CAC">
        <w:rPr>
          <w:rFonts w:eastAsia="Calibri"/>
          <w:sz w:val="28"/>
          <w:szCs w:val="28"/>
        </w:rPr>
        <w:t xml:space="preserve">Критично оцінював надмірну деталізацію, штучність, самодостатню естетизацію, орнаментування і стилізацію пейзажу для осягнення малярських ефектів і загострення поетичної краси природи. Приділяв увагу проблемам вірогідності локально-національного колориту, </w:t>
      </w:r>
      <w:proofErr w:type="spellStart"/>
      <w:r w:rsidR="00C03CAC">
        <w:rPr>
          <w:rFonts w:eastAsia="Calibri"/>
          <w:color w:val="000000"/>
          <w:sz w:val="28"/>
          <w:szCs w:val="28"/>
          <w:shd w:val="clear" w:color="auto" w:fill="FFFFFF"/>
        </w:rPr>
        <w:t>виражальності</w:t>
      </w:r>
      <w:proofErr w:type="spellEnd"/>
      <w:r w:rsidR="00C03CAC">
        <w:rPr>
          <w:rFonts w:eastAsia="Calibri"/>
          <w:color w:val="000000"/>
          <w:sz w:val="28"/>
          <w:szCs w:val="28"/>
          <w:shd w:val="clear" w:color="auto" w:fill="FFFFFF"/>
        </w:rPr>
        <w:t xml:space="preserve">, сугестивності, </w:t>
      </w:r>
      <w:proofErr w:type="spellStart"/>
      <w:r w:rsidR="00C03CAC">
        <w:rPr>
          <w:rFonts w:eastAsia="Calibri"/>
          <w:color w:val="000000"/>
          <w:sz w:val="28"/>
          <w:szCs w:val="28"/>
          <w:shd w:val="clear" w:color="auto" w:fill="FFFFFF"/>
        </w:rPr>
        <w:t>евокативності</w:t>
      </w:r>
      <w:proofErr w:type="spellEnd"/>
      <w:r w:rsidR="00C03CAC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C03CAC">
        <w:rPr>
          <w:rFonts w:eastAsia="Calibri"/>
          <w:sz w:val="28"/>
          <w:szCs w:val="28"/>
        </w:rPr>
        <w:t xml:space="preserve">дескрипції. </w:t>
      </w:r>
      <w:r w:rsidR="00C03CAC">
        <w:rPr>
          <w:sz w:val="28"/>
          <w:szCs w:val="28"/>
        </w:rPr>
        <w:t xml:space="preserve">Не схвалював «пустих» описів, притягнених для рими. Радив уникати екзотики, абстрактності краєвидів; негативно ставився до пейзажів, що виглядали «радше як вказівки для маляра або як прейскуранти різних вишуканих фарб, аніж як поетичні </w:t>
      </w:r>
      <w:proofErr w:type="spellStart"/>
      <w:r w:rsidR="00C03CAC">
        <w:rPr>
          <w:sz w:val="28"/>
          <w:szCs w:val="28"/>
        </w:rPr>
        <w:t>креації</w:t>
      </w:r>
      <w:proofErr w:type="spellEnd"/>
      <w:r w:rsidR="00C03CAC">
        <w:rPr>
          <w:sz w:val="28"/>
          <w:szCs w:val="28"/>
        </w:rPr>
        <w:t xml:space="preserve">» [т. 31, с. 101]. </w:t>
      </w:r>
      <w:r w:rsidR="00FD00EC">
        <w:rPr>
          <w:color w:val="000000"/>
          <w:sz w:val="28"/>
          <w:szCs w:val="28"/>
          <w:shd w:val="clear" w:color="auto" w:fill="FFFFFF"/>
        </w:rPr>
        <w:t>Високо п</w:t>
      </w:r>
      <w:r w:rsidR="00C03CAC">
        <w:rPr>
          <w:color w:val="000000"/>
          <w:sz w:val="28"/>
          <w:szCs w:val="28"/>
          <w:shd w:val="clear" w:color="auto" w:fill="FFFFFF"/>
        </w:rPr>
        <w:t>оціновував силу, свіжість, «нешаблоновість» таланту. Підкреслював</w:t>
      </w:r>
      <w:r w:rsidR="00C03CAC">
        <w:rPr>
          <w:sz w:val="28"/>
          <w:szCs w:val="28"/>
        </w:rPr>
        <w:t xml:space="preserve"> уміння надати об’єктам живої та неживої природи індивідуальні риси</w:t>
      </w:r>
      <w:r w:rsidR="00C03CAC">
        <w:rPr>
          <w:color w:val="000000"/>
          <w:sz w:val="28"/>
          <w:szCs w:val="28"/>
          <w:shd w:val="clear" w:color="auto" w:fill="FFFFFF"/>
        </w:rPr>
        <w:t xml:space="preserve">. Імпонували йому </w:t>
      </w:r>
      <w:r w:rsidR="00C03CAC">
        <w:rPr>
          <w:sz w:val="28"/>
          <w:szCs w:val="28"/>
        </w:rPr>
        <w:t xml:space="preserve">м’які тони, наївність і спокійна пластика. </w:t>
      </w:r>
      <w:r w:rsidR="00C03CAC">
        <w:rPr>
          <w:color w:val="000000"/>
          <w:sz w:val="28"/>
          <w:szCs w:val="28"/>
          <w:shd w:val="clear" w:color="auto" w:fill="FFFFFF"/>
        </w:rPr>
        <w:t>Для зображення природо</w:t>
      </w:r>
      <w:r w:rsidR="00FD00EC">
        <w:rPr>
          <w:color w:val="000000"/>
          <w:sz w:val="28"/>
          <w:szCs w:val="28"/>
          <w:shd w:val="clear" w:color="auto" w:fill="FFFFFF"/>
        </w:rPr>
        <w:t>-</w:t>
      </w:r>
      <w:r w:rsidR="00C03CAC">
        <w:rPr>
          <w:color w:val="000000"/>
          <w:sz w:val="28"/>
          <w:szCs w:val="28"/>
          <w:shd w:val="clear" w:color="auto" w:fill="FFFFFF"/>
        </w:rPr>
        <w:t xml:space="preserve">людських взаємин пропонував опиратися на розвинену в нашій літературі традицію персоніфікації, психологізації сил та явищ природи. </w:t>
      </w:r>
      <w:r w:rsidR="00C03CAC">
        <w:rPr>
          <w:sz w:val="28"/>
          <w:szCs w:val="28"/>
        </w:rPr>
        <w:t xml:space="preserve">Радив малювати не лише розумом і фантазією, а й чуттям; замість розтягнених екскурсій на лоно природи, одразу переходити до аналізу психічного стану героїв, малювати його делікатні зворушення. </w:t>
      </w:r>
    </w:p>
    <w:p w:rsidR="001305F6" w:rsidRDefault="006B6B09" w:rsidP="001305F6">
      <w:pPr>
        <w:pStyle w:val="a6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sz w:val="28"/>
          <w:szCs w:val="28"/>
        </w:rPr>
        <w:lastRenderedPageBreak/>
        <w:t>У наступних підрозділах</w:t>
      </w:r>
      <w:r>
        <w:rPr>
          <w:sz w:val="28"/>
          <w:szCs w:val="28"/>
        </w:rPr>
        <w:t xml:space="preserve"> висвітлено</w:t>
      </w:r>
      <w:r w:rsidR="00027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динамічність пошуків Івана Франка як словесного пейзажиста. Проаналізовано перші проби </w:t>
      </w:r>
      <w:proofErr w:type="spellStart"/>
      <w:r>
        <w:rPr>
          <w:sz w:val="28"/>
          <w:szCs w:val="28"/>
        </w:rPr>
        <w:t>пейзажування</w:t>
      </w:r>
      <w:proofErr w:type="spellEnd"/>
      <w:r>
        <w:rPr>
          <w:sz w:val="28"/>
          <w:szCs w:val="28"/>
        </w:rPr>
        <w:t xml:space="preserve"> у романі «</w:t>
      </w:r>
      <w:proofErr w:type="spellStart"/>
      <w:r>
        <w:rPr>
          <w:sz w:val="28"/>
          <w:szCs w:val="28"/>
        </w:rPr>
        <w:t>Петрії</w:t>
      </w:r>
      <w:proofErr w:type="spellEnd"/>
      <w:r>
        <w:rPr>
          <w:sz w:val="28"/>
          <w:szCs w:val="28"/>
        </w:rPr>
        <w:t xml:space="preserve"> і </w:t>
      </w:r>
      <w:proofErr w:type="spellStart"/>
      <w:r>
        <w:rPr>
          <w:sz w:val="28"/>
          <w:szCs w:val="28"/>
        </w:rPr>
        <w:t>Довбущуки</w:t>
      </w:r>
      <w:proofErr w:type="spellEnd"/>
      <w:r>
        <w:rPr>
          <w:sz w:val="28"/>
          <w:szCs w:val="28"/>
        </w:rPr>
        <w:t>» (редакція 1875–1876</w:t>
      </w:r>
      <w:r>
        <w:rPr>
          <w:sz w:val="28"/>
          <w:szCs w:val="28"/>
          <w:shd w:val="clear" w:color="auto" w:fill="FFFFFF"/>
        </w:rPr>
        <w:t xml:space="preserve"> рр.</w:t>
      </w:r>
      <w:r>
        <w:rPr>
          <w:sz w:val="28"/>
          <w:szCs w:val="28"/>
        </w:rPr>
        <w:t xml:space="preserve">) та </w:t>
      </w:r>
      <w:r w:rsidR="00027BC5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ранньопленерному</w:t>
      </w:r>
      <w:proofErr w:type="spellEnd"/>
      <w:r>
        <w:rPr>
          <w:sz w:val="28"/>
          <w:szCs w:val="28"/>
        </w:rPr>
        <w:t xml:space="preserve"> етюді «</w:t>
      </w:r>
      <w:proofErr w:type="spellStart"/>
      <w:r>
        <w:rPr>
          <w:sz w:val="28"/>
          <w:szCs w:val="28"/>
        </w:rPr>
        <w:t>Лесишина</w:t>
      </w:r>
      <w:proofErr w:type="spellEnd"/>
      <w:r>
        <w:rPr>
          <w:sz w:val="28"/>
          <w:szCs w:val="28"/>
        </w:rPr>
        <w:t xml:space="preserve"> челядь»; досліджено локально-автентичні й інтроспективні пейзажі пам’яті, уяви й сну у бориславських робітничих творах Франка; </w:t>
      </w:r>
      <w:r>
        <w:rPr>
          <w:rFonts w:eastAsia="Calibri"/>
          <w:color w:val="000000"/>
          <w:sz w:val="28"/>
          <w:szCs w:val="28"/>
        </w:rPr>
        <w:t xml:space="preserve">розкрито специфіку </w:t>
      </w:r>
      <w:proofErr w:type="spellStart"/>
      <w:r>
        <w:rPr>
          <w:rFonts w:eastAsia="Calibri"/>
          <w:color w:val="000000"/>
          <w:sz w:val="28"/>
          <w:szCs w:val="28"/>
        </w:rPr>
        <w:t>синестезійного</w:t>
      </w:r>
      <w:proofErr w:type="spellEnd"/>
      <w:r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 xml:space="preserve">«пейзажу душі», побудованого у формі музично-малярських </w:t>
      </w:r>
      <w:proofErr w:type="spellStart"/>
      <w:r>
        <w:rPr>
          <w:rFonts w:eastAsia="Calibri"/>
          <w:sz w:val="28"/>
          <w:szCs w:val="28"/>
        </w:rPr>
        <w:t>візій-на-яву</w:t>
      </w:r>
      <w:proofErr w:type="spellEnd"/>
      <w:r>
        <w:rPr>
          <w:rFonts w:eastAsia="Calibri"/>
          <w:sz w:val="28"/>
          <w:szCs w:val="28"/>
        </w:rPr>
        <w:t xml:space="preserve"> (</w:t>
      </w:r>
      <w:r>
        <w:rPr>
          <w:sz w:val="28"/>
          <w:szCs w:val="28"/>
        </w:rPr>
        <w:t xml:space="preserve">у новелі «Вільгельм </w:t>
      </w:r>
      <w:proofErr w:type="spellStart"/>
      <w:r>
        <w:rPr>
          <w:sz w:val="28"/>
          <w:szCs w:val="28"/>
        </w:rPr>
        <w:t>Телль</w:t>
      </w:r>
      <w:proofErr w:type="spellEnd"/>
      <w:r>
        <w:rPr>
          <w:sz w:val="28"/>
          <w:szCs w:val="28"/>
        </w:rPr>
        <w:t>»); розглянуто алегорично-психологічний «простір переживань» в оповіданнях «</w:t>
      </w:r>
      <w:proofErr w:type="spellStart"/>
      <w:r>
        <w:rPr>
          <w:sz w:val="28"/>
          <w:szCs w:val="28"/>
        </w:rPr>
        <w:t>Маніпулянтка</w:t>
      </w:r>
      <w:proofErr w:type="spellEnd"/>
      <w:r>
        <w:rPr>
          <w:sz w:val="28"/>
          <w:szCs w:val="28"/>
        </w:rPr>
        <w:t>», «Між добрими людьми»,</w:t>
      </w:r>
      <w:r w:rsidR="00027BC5">
        <w:rPr>
          <w:sz w:val="28"/>
          <w:szCs w:val="28"/>
        </w:rPr>
        <w:t xml:space="preserve"> </w:t>
      </w:r>
      <w:r>
        <w:rPr>
          <w:sz w:val="28"/>
          <w:szCs w:val="28"/>
        </w:rPr>
        <w:t>у повістях «Ос</w:t>
      </w:r>
      <w:r w:rsidR="00027BC5">
        <w:rPr>
          <w:sz w:val="28"/>
          <w:szCs w:val="28"/>
        </w:rPr>
        <w:t>нови суспільності» й «Для домаш</w:t>
      </w:r>
      <w:r>
        <w:rPr>
          <w:sz w:val="28"/>
          <w:szCs w:val="28"/>
        </w:rPr>
        <w:t>нього огнища»;</w:t>
      </w:r>
      <w:r w:rsidR="00027B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виокремлено риси «мінус-простору» у романі «Перехресні стежки»; ґрунтовно осмислено психологічний пленеризм 1900-х. Загалом </w:t>
      </w:r>
      <w:r>
        <w:rPr>
          <w:i/>
          <w:sz w:val="28"/>
          <w:szCs w:val="28"/>
        </w:rPr>
        <w:t>з’ясовано,</w:t>
      </w:r>
      <w:r>
        <w:rPr>
          <w:sz w:val="28"/>
          <w:szCs w:val="28"/>
        </w:rPr>
        <w:t xml:space="preserve"> як змінювалась та урізноманітнювалася структура, семантика, форми, функції, домінантні типи й ознаки пейзажів на різних етапах Франкової творчості, відповідно до художньо-естетичних пошуків письменника, еволюції його світогляду</w:t>
      </w:r>
      <w:r>
        <w:rPr>
          <w:sz w:val="28"/>
          <w:szCs w:val="28"/>
          <w:shd w:val="clear" w:color="auto" w:fill="FFFFFF"/>
        </w:rPr>
        <w:t>.</w:t>
      </w:r>
      <w:r>
        <w:rPr>
          <w:snapToGrid w:val="0"/>
          <w:sz w:val="28"/>
          <w:szCs w:val="28"/>
        </w:rPr>
        <w:t xml:space="preserve"> </w:t>
      </w:r>
    </w:p>
    <w:p w:rsidR="002542C8" w:rsidRPr="001305F6" w:rsidRDefault="00447594" w:rsidP="001305F6">
      <w:pPr>
        <w:pStyle w:val="a6"/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i/>
          <w:sz w:val="28"/>
          <w:szCs w:val="28"/>
        </w:rPr>
        <w:t>Д</w:t>
      </w:r>
      <w:r w:rsidR="00C768A5" w:rsidRPr="00A54A5F">
        <w:rPr>
          <w:rFonts w:eastAsia="Calibri"/>
          <w:i/>
          <w:sz w:val="28"/>
          <w:szCs w:val="28"/>
        </w:rPr>
        <w:t>оведено,</w:t>
      </w:r>
      <w:r w:rsidR="00C768A5">
        <w:rPr>
          <w:rFonts w:eastAsia="Calibri"/>
          <w:sz w:val="28"/>
          <w:szCs w:val="28"/>
        </w:rPr>
        <w:t xml:space="preserve"> що Франко постійно вдосконалював майстерність словесної пластики, збагачував свій </w:t>
      </w:r>
      <w:proofErr w:type="spellStart"/>
      <w:r w:rsidR="00C768A5">
        <w:rPr>
          <w:rFonts w:eastAsia="Calibri"/>
          <w:sz w:val="28"/>
          <w:szCs w:val="28"/>
        </w:rPr>
        <w:t>пейзажокреативний</w:t>
      </w:r>
      <w:proofErr w:type="spellEnd"/>
      <w:r w:rsidR="00C768A5">
        <w:rPr>
          <w:rFonts w:eastAsia="Calibri"/>
          <w:sz w:val="28"/>
          <w:szCs w:val="28"/>
        </w:rPr>
        <w:t xml:space="preserve"> інструментарій, динамічно адаптуючи його до тих змін, що відбувалися в тогочасній літературі. </w:t>
      </w:r>
      <w:r w:rsidR="002542C8">
        <w:rPr>
          <w:sz w:val="28"/>
          <w:szCs w:val="28"/>
        </w:rPr>
        <w:t>Наголошено, що</w:t>
      </w:r>
      <w:r w:rsidR="001924B6">
        <w:rPr>
          <w:sz w:val="28"/>
          <w:szCs w:val="28"/>
        </w:rPr>
        <w:t xml:space="preserve"> </w:t>
      </w:r>
      <w:r w:rsidR="009F6264" w:rsidRPr="00650BD1">
        <w:rPr>
          <w:i/>
          <w:sz w:val="28"/>
          <w:szCs w:val="28"/>
        </w:rPr>
        <w:t>Франкова</w:t>
      </w:r>
      <w:r w:rsidR="005E11E5" w:rsidRPr="00650BD1">
        <w:rPr>
          <w:i/>
          <w:sz w:val="28"/>
          <w:szCs w:val="28"/>
        </w:rPr>
        <w:t xml:space="preserve"> проза </w:t>
      </w:r>
      <w:r w:rsidR="005E11E5" w:rsidRPr="00650BD1">
        <w:rPr>
          <w:rFonts w:eastAsia="Calibri"/>
          <w:i/>
          <w:color w:val="000000"/>
          <w:sz w:val="28"/>
          <w:szCs w:val="28"/>
          <w:shd w:val="clear" w:color="auto" w:fill="FFFFFF"/>
        </w:rPr>
        <w:t xml:space="preserve">прикметна посиленням психологізму </w:t>
      </w:r>
      <w:r w:rsidR="005E11E5" w:rsidRPr="00650BD1">
        <w:rPr>
          <w:rFonts w:eastAsia="Calibri"/>
          <w:color w:val="000000"/>
          <w:sz w:val="28"/>
          <w:szCs w:val="28"/>
          <w:shd w:val="clear" w:color="auto" w:fill="FFFFFF"/>
        </w:rPr>
        <w:t xml:space="preserve">в зображенні природного світу й </w:t>
      </w:r>
      <w:proofErr w:type="spellStart"/>
      <w:r w:rsidR="005E11E5" w:rsidRPr="00650BD1">
        <w:rPr>
          <w:rFonts w:eastAsia="Calibri"/>
          <w:color w:val="000000"/>
          <w:sz w:val="28"/>
          <w:szCs w:val="28"/>
          <w:shd w:val="clear" w:color="auto" w:fill="FFFFFF"/>
        </w:rPr>
        <w:t>природолюдських</w:t>
      </w:r>
      <w:proofErr w:type="spellEnd"/>
      <w:r w:rsidR="005E11E5" w:rsidRPr="00650BD1">
        <w:rPr>
          <w:rFonts w:eastAsia="Calibri"/>
          <w:color w:val="000000"/>
          <w:sz w:val="28"/>
          <w:szCs w:val="28"/>
          <w:shd w:val="clear" w:color="auto" w:fill="FFFFFF"/>
        </w:rPr>
        <w:t xml:space="preserve"> </w:t>
      </w:r>
      <w:r w:rsidR="00C03F70" w:rsidRPr="00650BD1">
        <w:rPr>
          <w:rFonts w:eastAsia="Calibri"/>
          <w:color w:val="000000"/>
          <w:sz w:val="28"/>
          <w:szCs w:val="28"/>
          <w:shd w:val="clear" w:color="auto" w:fill="FFFFFF"/>
        </w:rPr>
        <w:t>взаємин</w:t>
      </w:r>
      <w:r w:rsidR="005E11E5" w:rsidRPr="00650BD1">
        <w:rPr>
          <w:sz w:val="28"/>
          <w:szCs w:val="28"/>
        </w:rPr>
        <w:t xml:space="preserve">. </w:t>
      </w:r>
      <w:r w:rsidR="009F6264" w:rsidRPr="00650BD1">
        <w:rPr>
          <w:rFonts w:eastAsia="Calibri"/>
          <w:i/>
          <w:color w:val="000000"/>
          <w:sz w:val="28"/>
          <w:szCs w:val="28"/>
          <w:shd w:val="clear" w:color="auto" w:fill="FFFFFF"/>
        </w:rPr>
        <w:t>У ранніх творах</w:t>
      </w:r>
      <w:r w:rsidR="009F6264">
        <w:rPr>
          <w:rFonts w:eastAsia="Calibri"/>
          <w:color w:val="000000"/>
          <w:sz w:val="28"/>
          <w:szCs w:val="28"/>
          <w:shd w:val="clear" w:color="auto" w:fill="FFFFFF"/>
        </w:rPr>
        <w:t xml:space="preserve"> (</w:t>
      </w:r>
      <w:r w:rsidR="009F6264">
        <w:rPr>
          <w:rFonts w:eastAsia="Calibri"/>
          <w:sz w:val="28"/>
          <w:szCs w:val="28"/>
        </w:rPr>
        <w:t>«</w:t>
      </w:r>
      <w:proofErr w:type="spellStart"/>
      <w:r w:rsidR="009F6264">
        <w:rPr>
          <w:rFonts w:eastAsia="Calibri"/>
          <w:sz w:val="28"/>
          <w:szCs w:val="28"/>
        </w:rPr>
        <w:t>Лесишина</w:t>
      </w:r>
      <w:proofErr w:type="spellEnd"/>
      <w:r w:rsidR="009F6264">
        <w:rPr>
          <w:rFonts w:eastAsia="Calibri"/>
          <w:sz w:val="28"/>
          <w:szCs w:val="28"/>
        </w:rPr>
        <w:t xml:space="preserve"> челядь», «</w:t>
      </w:r>
      <w:proofErr w:type="spellStart"/>
      <w:r w:rsidR="009F6264">
        <w:rPr>
          <w:rFonts w:eastAsia="Calibri"/>
          <w:sz w:val="28"/>
          <w:szCs w:val="28"/>
        </w:rPr>
        <w:t>Петрії</w:t>
      </w:r>
      <w:proofErr w:type="spellEnd"/>
      <w:r w:rsidR="009F6264">
        <w:rPr>
          <w:rFonts w:eastAsia="Calibri"/>
          <w:sz w:val="28"/>
          <w:szCs w:val="28"/>
        </w:rPr>
        <w:t xml:space="preserve"> і </w:t>
      </w:r>
      <w:proofErr w:type="spellStart"/>
      <w:r w:rsidR="009F6264">
        <w:rPr>
          <w:rFonts w:eastAsia="Calibri"/>
          <w:sz w:val="28"/>
          <w:szCs w:val="28"/>
        </w:rPr>
        <w:t>Довбущуки</w:t>
      </w:r>
      <w:proofErr w:type="spellEnd"/>
      <w:r w:rsidR="009F6264">
        <w:rPr>
          <w:rFonts w:eastAsia="Calibri"/>
          <w:sz w:val="28"/>
          <w:szCs w:val="28"/>
        </w:rPr>
        <w:t>», «Захар Беркут»</w:t>
      </w:r>
      <w:r w:rsidR="009F6264">
        <w:rPr>
          <w:rFonts w:eastAsia="Calibri"/>
          <w:color w:val="000000"/>
          <w:sz w:val="28"/>
          <w:szCs w:val="28"/>
          <w:shd w:val="clear" w:color="auto" w:fill="FFFFFF"/>
        </w:rPr>
        <w:t xml:space="preserve">) </w:t>
      </w:r>
      <w:r w:rsidR="009F6264">
        <w:rPr>
          <w:rFonts w:eastAsia="Calibri"/>
          <w:sz w:val="28"/>
          <w:szCs w:val="28"/>
        </w:rPr>
        <w:t xml:space="preserve">інтенція психологізму активована за допомогою </w:t>
      </w:r>
      <w:proofErr w:type="spellStart"/>
      <w:r w:rsidR="009F6264">
        <w:rPr>
          <w:rFonts w:eastAsia="Calibri"/>
          <w:sz w:val="28"/>
          <w:szCs w:val="28"/>
        </w:rPr>
        <w:t>суб’єктивно-насвітлених</w:t>
      </w:r>
      <w:proofErr w:type="spellEnd"/>
      <w:r w:rsidR="009F6264">
        <w:rPr>
          <w:rFonts w:eastAsia="Calibri"/>
          <w:sz w:val="28"/>
          <w:szCs w:val="28"/>
        </w:rPr>
        <w:t xml:space="preserve"> пейзажів-консонансів, дисонансів, передвісників, прогностичних (натяків), побудованих на паралелізму природи й людини, запозиченому з фольклору.</w:t>
      </w:r>
      <w:r w:rsidR="009F6264" w:rsidRPr="009F6264">
        <w:rPr>
          <w:rFonts w:eastAsia="Calibri"/>
          <w:bCs/>
          <w:i/>
          <w:sz w:val="28"/>
          <w:szCs w:val="28"/>
          <w:shd w:val="clear" w:color="auto" w:fill="FFFFFF"/>
        </w:rPr>
        <w:t xml:space="preserve"> </w:t>
      </w:r>
      <w:r w:rsidR="009F6264">
        <w:rPr>
          <w:rFonts w:eastAsia="Calibri"/>
          <w:bCs/>
          <w:i/>
          <w:sz w:val="28"/>
          <w:szCs w:val="28"/>
          <w:shd w:val="clear" w:color="auto" w:fill="FFFFFF"/>
        </w:rPr>
        <w:t>У пізнішій прозі</w:t>
      </w:r>
      <w:r w:rsidR="009F6264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9F6264">
        <w:rPr>
          <w:rFonts w:eastAsia="Calibri"/>
          <w:sz w:val="28"/>
          <w:szCs w:val="28"/>
        </w:rPr>
        <w:t>часопросторова</w:t>
      </w:r>
      <w:proofErr w:type="spellEnd"/>
      <w:r w:rsidR="009F6264">
        <w:rPr>
          <w:rFonts w:eastAsia="Calibri"/>
          <w:sz w:val="28"/>
          <w:szCs w:val="28"/>
        </w:rPr>
        <w:t xml:space="preserve"> топіка тісніше корелює з поняттями «душа», «характер», «настрій». Локальні </w:t>
      </w:r>
      <w:proofErr w:type="spellStart"/>
      <w:r w:rsidR="009F6264">
        <w:rPr>
          <w:rFonts w:eastAsia="Calibri"/>
          <w:sz w:val="28"/>
          <w:szCs w:val="28"/>
        </w:rPr>
        <w:t>топоси</w:t>
      </w:r>
      <w:proofErr w:type="spellEnd"/>
      <w:r w:rsidR="009F6264">
        <w:rPr>
          <w:rFonts w:eastAsia="Calibri"/>
          <w:sz w:val="28"/>
          <w:szCs w:val="28"/>
        </w:rPr>
        <w:t xml:space="preserve"> виявляють властивість перетворюватися у «суб’єктивний </w:t>
      </w:r>
      <w:proofErr w:type="spellStart"/>
      <w:r w:rsidR="009F6264">
        <w:rPr>
          <w:rFonts w:eastAsia="Calibri"/>
          <w:sz w:val="28"/>
          <w:szCs w:val="28"/>
        </w:rPr>
        <w:t>“хронотоп”</w:t>
      </w:r>
      <w:proofErr w:type="spellEnd"/>
      <w:r w:rsidR="009F6264">
        <w:rPr>
          <w:rFonts w:eastAsia="Calibri"/>
          <w:sz w:val="28"/>
          <w:szCs w:val="28"/>
        </w:rPr>
        <w:t xml:space="preserve">» (Г. Пасічник). З одного боку, дескрипції ідентифікують </w:t>
      </w:r>
      <w:proofErr w:type="spellStart"/>
      <w:r w:rsidR="009F6264">
        <w:rPr>
          <w:rFonts w:eastAsia="Calibri"/>
          <w:sz w:val="28"/>
          <w:szCs w:val="28"/>
        </w:rPr>
        <w:t>часопростір</w:t>
      </w:r>
      <w:proofErr w:type="spellEnd"/>
      <w:r w:rsidR="009F6264">
        <w:rPr>
          <w:rFonts w:eastAsia="Calibri"/>
          <w:sz w:val="28"/>
          <w:szCs w:val="28"/>
        </w:rPr>
        <w:t xml:space="preserve"> дії, забезпечують вірогідність зображуваного, а з іншого – визначають світосприймання суб’єкта, стають індикаторами психологічного й соціального </w:t>
      </w:r>
      <w:r w:rsidR="009F6264">
        <w:rPr>
          <w:rFonts w:eastAsia="Calibri"/>
          <w:color w:val="000000"/>
          <w:sz w:val="28"/>
          <w:szCs w:val="28"/>
        </w:rPr>
        <w:t>«</w:t>
      </w:r>
      <w:r w:rsidR="009F6264">
        <w:rPr>
          <w:rFonts w:eastAsia="Calibri"/>
          <w:sz w:val="28"/>
          <w:szCs w:val="28"/>
        </w:rPr>
        <w:t xml:space="preserve">клімату» твору. Природу зображено як </w:t>
      </w:r>
      <w:r w:rsidR="009F6264">
        <w:rPr>
          <w:rFonts w:eastAsia="Calibri"/>
          <w:sz w:val="28"/>
          <w:szCs w:val="28"/>
        </w:rPr>
        <w:lastRenderedPageBreak/>
        <w:t xml:space="preserve">інтенсифікатора уяви, </w:t>
      </w:r>
      <w:proofErr w:type="spellStart"/>
      <w:r w:rsidR="009F6264">
        <w:rPr>
          <w:rFonts w:eastAsia="Calibri"/>
          <w:sz w:val="28"/>
          <w:szCs w:val="28"/>
        </w:rPr>
        <w:t>сновізій</w:t>
      </w:r>
      <w:proofErr w:type="spellEnd"/>
      <w:r w:rsidR="009F6264">
        <w:rPr>
          <w:rFonts w:eastAsia="Calibri"/>
          <w:sz w:val="28"/>
          <w:szCs w:val="28"/>
        </w:rPr>
        <w:t xml:space="preserve">, фантазій </w:t>
      </w:r>
      <w:r w:rsidR="009F6264">
        <w:rPr>
          <w:rFonts w:eastAsia="Calibri"/>
          <w:bCs/>
          <w:sz w:val="28"/>
          <w:szCs w:val="28"/>
        </w:rPr>
        <w:t>–</w:t>
      </w:r>
      <w:r w:rsidR="009F6264">
        <w:rPr>
          <w:rFonts w:eastAsia="Calibri"/>
          <w:sz w:val="28"/>
          <w:szCs w:val="28"/>
        </w:rPr>
        <w:t xml:space="preserve"> як чутливий і витончений інструмент сугестії, засіб </w:t>
      </w:r>
      <w:proofErr w:type="spellStart"/>
      <w:r w:rsidR="009F6264">
        <w:rPr>
          <w:rFonts w:eastAsia="Calibri"/>
          <w:sz w:val="28"/>
          <w:szCs w:val="28"/>
        </w:rPr>
        <w:t>світоосягнення</w:t>
      </w:r>
      <w:proofErr w:type="spellEnd"/>
      <w:r w:rsidR="009F6264">
        <w:rPr>
          <w:rFonts w:eastAsia="Calibri"/>
          <w:sz w:val="28"/>
          <w:szCs w:val="28"/>
        </w:rPr>
        <w:t xml:space="preserve">, </w:t>
      </w:r>
      <w:proofErr w:type="spellStart"/>
      <w:r w:rsidR="009F6264">
        <w:rPr>
          <w:rFonts w:eastAsia="Calibri"/>
          <w:sz w:val="28"/>
          <w:szCs w:val="28"/>
        </w:rPr>
        <w:t>самоідентифікації</w:t>
      </w:r>
      <w:proofErr w:type="spellEnd"/>
      <w:r w:rsidR="009F6264">
        <w:rPr>
          <w:rFonts w:eastAsia="Calibri"/>
          <w:sz w:val="28"/>
          <w:szCs w:val="28"/>
        </w:rPr>
        <w:t xml:space="preserve"> та самопізнання суб’єкта.</w:t>
      </w:r>
      <w:r w:rsidR="00BD48A4">
        <w:rPr>
          <w:rFonts w:eastAsia="Calibri"/>
          <w:sz w:val="28"/>
          <w:szCs w:val="28"/>
        </w:rPr>
        <w:t xml:space="preserve"> У психологічній </w:t>
      </w:r>
      <w:proofErr w:type="spellStart"/>
      <w:r w:rsidR="00BD48A4">
        <w:rPr>
          <w:rFonts w:eastAsia="Calibri"/>
          <w:sz w:val="28"/>
          <w:szCs w:val="28"/>
        </w:rPr>
        <w:t>пленеристиці</w:t>
      </w:r>
      <w:proofErr w:type="spellEnd"/>
      <w:r w:rsidR="00BD48A4">
        <w:rPr>
          <w:rFonts w:eastAsia="Calibri"/>
          <w:sz w:val="28"/>
          <w:szCs w:val="28"/>
        </w:rPr>
        <w:t xml:space="preserve"> 1900-х</w:t>
      </w:r>
      <w:r w:rsidR="00BD48A4">
        <w:rPr>
          <w:sz w:val="28"/>
          <w:szCs w:val="28"/>
        </w:rPr>
        <w:t xml:space="preserve"> </w:t>
      </w:r>
      <w:r w:rsidR="005E11E5">
        <w:rPr>
          <w:rFonts w:eastAsia="Times New Roman"/>
          <w:sz w:val="28"/>
          <w:szCs w:val="28"/>
          <w:lang w:eastAsia="ru-RU"/>
        </w:rPr>
        <w:t>пейзаж поєднав глибину філософського сприйняття й осмислення природи, особливе розуміння й відчуття місцевості, неповторності ландшафтів, рельєфу, етнічних особливостей</w:t>
      </w:r>
      <w:r w:rsidR="005E11E5"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 з</w:t>
      </w:r>
      <w:r w:rsidR="005E11E5">
        <w:rPr>
          <w:rFonts w:eastAsia="Times New Roman"/>
          <w:sz w:val="28"/>
          <w:szCs w:val="28"/>
          <w:lang w:eastAsia="ru-RU"/>
        </w:rPr>
        <w:t xml:space="preserve"> емоційно-трансцендентною сферою особистості </w:t>
      </w:r>
      <w:r w:rsidR="005E11E5">
        <w:rPr>
          <w:rFonts w:eastAsia="Times New Roman"/>
          <w:snapToGrid w:val="0"/>
          <w:sz w:val="28"/>
          <w:szCs w:val="28"/>
          <w:lang w:eastAsia="ru-RU"/>
        </w:rPr>
        <w:t>– відчуттями, почуттями, настроями й думками</w:t>
      </w:r>
      <w:r w:rsidR="005E11E5">
        <w:rPr>
          <w:rFonts w:eastAsia="Times New Roman"/>
          <w:sz w:val="28"/>
          <w:szCs w:val="28"/>
          <w:lang w:eastAsia="ru-RU"/>
        </w:rPr>
        <w:t>.</w:t>
      </w:r>
      <w:r w:rsidR="00C03F70">
        <w:rPr>
          <w:rFonts w:eastAsia="Times New Roman"/>
          <w:sz w:val="28"/>
          <w:szCs w:val="28"/>
          <w:lang w:eastAsia="ru-RU"/>
        </w:rPr>
        <w:t xml:space="preserve"> </w:t>
      </w:r>
      <w:r w:rsidR="002542C8">
        <w:rPr>
          <w:sz w:val="28"/>
          <w:szCs w:val="28"/>
        </w:rPr>
        <w:t>Поняття «психологічний пленеризм» окреслило новий, близький до імпресіоністичної</w:t>
      </w:r>
      <w:r w:rsidR="002542C8">
        <w:rPr>
          <w:sz w:val="28"/>
          <w:szCs w:val="28"/>
          <w:shd w:val="clear" w:color="auto" w:fill="FFFFFF"/>
        </w:rPr>
        <w:t xml:space="preserve"> і </w:t>
      </w:r>
      <w:proofErr w:type="spellStart"/>
      <w:r w:rsidR="002542C8">
        <w:rPr>
          <w:sz w:val="28"/>
          <w:szCs w:val="28"/>
          <w:shd w:val="clear" w:color="auto" w:fill="FFFFFF"/>
        </w:rPr>
        <w:t>сецесійно-символістської</w:t>
      </w:r>
      <w:proofErr w:type="spellEnd"/>
      <w:r w:rsidR="002542C8">
        <w:rPr>
          <w:sz w:val="28"/>
          <w:szCs w:val="28"/>
          <w:shd w:val="clear" w:color="auto" w:fill="FFFFFF"/>
        </w:rPr>
        <w:t xml:space="preserve"> поетики</w:t>
      </w:r>
      <w:r w:rsidR="002542C8">
        <w:rPr>
          <w:sz w:val="28"/>
          <w:szCs w:val="28"/>
        </w:rPr>
        <w:t>, спосіб художньої візуалізації простору, новий (інтуїтивно-чуттєвий, наближений до міфологічного) тип світобачення, новий спосіб психологічної характеристики персонажа.</w:t>
      </w:r>
    </w:p>
    <w:p w:rsidR="002542C8" w:rsidRDefault="002542C8" w:rsidP="006B6B09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У </w:t>
      </w:r>
      <w:r>
        <w:rPr>
          <w:rFonts w:eastAsia="Times New Roman"/>
          <w:sz w:val="28"/>
          <w:szCs w:val="28"/>
          <w:lang w:eastAsia="ru-RU"/>
        </w:rPr>
        <w:t>«</w:t>
      </w:r>
      <w:proofErr w:type="spellStart"/>
      <w:r>
        <w:rPr>
          <w:rFonts w:eastAsia="Times New Roman"/>
          <w:sz w:val="28"/>
          <w:szCs w:val="28"/>
          <w:lang w:eastAsia="ru-RU"/>
        </w:rPr>
        <w:t>пізньопленерних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» творах </w:t>
      </w:r>
      <w:r w:rsidR="006B6B09">
        <w:rPr>
          <w:sz w:val="28"/>
          <w:szCs w:val="28"/>
        </w:rPr>
        <w:t>письменник продуктивно (відповідно до власних можливостей і творчих інтенцій) освоював</w:t>
      </w:r>
      <w:r w:rsidR="006B6B09">
        <w:rPr>
          <w:color w:val="000000"/>
          <w:sz w:val="28"/>
          <w:szCs w:val="28"/>
          <w:shd w:val="clear" w:color="auto" w:fill="FFFFFF"/>
        </w:rPr>
        <w:t xml:space="preserve"> структурно-композиційні засоби й принципи,</w:t>
      </w:r>
      <w:r w:rsidR="006B6B09">
        <w:rPr>
          <w:sz w:val="28"/>
          <w:szCs w:val="28"/>
        </w:rPr>
        <w:t xml:space="preserve"> властиві </w:t>
      </w:r>
      <w:r w:rsidR="006B6B09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живопису, музиці й </w:t>
      </w:r>
      <w:r w:rsidR="006B6B09">
        <w:rPr>
          <w:sz w:val="28"/>
          <w:szCs w:val="28"/>
        </w:rPr>
        <w:t xml:space="preserve">кіно; вдавався до міфологізації, </w:t>
      </w:r>
      <w:proofErr w:type="spellStart"/>
      <w:r w:rsidR="006B6B09">
        <w:rPr>
          <w:sz w:val="28"/>
          <w:szCs w:val="28"/>
        </w:rPr>
        <w:t>ліризації</w:t>
      </w:r>
      <w:proofErr w:type="spellEnd"/>
      <w:r w:rsidR="006B6B09">
        <w:rPr>
          <w:sz w:val="28"/>
          <w:szCs w:val="28"/>
        </w:rPr>
        <w:t xml:space="preserve">, драматизації, ритмізації пейзажу; активізував увагу на незвичних ракурсах, динаміці та процесуальності. Техніка </w:t>
      </w:r>
      <w:proofErr w:type="spellStart"/>
      <w:r w:rsidR="006B6B09">
        <w:rPr>
          <w:sz w:val="28"/>
          <w:szCs w:val="28"/>
        </w:rPr>
        <w:t>мініатюризування</w:t>
      </w:r>
      <w:proofErr w:type="spellEnd"/>
      <w:r w:rsidR="006B6B09">
        <w:rPr>
          <w:sz w:val="28"/>
          <w:szCs w:val="28"/>
        </w:rPr>
        <w:t xml:space="preserve"> відкривала перспективу психологічної і метафізичної глибини. </w:t>
      </w:r>
      <w:proofErr w:type="spellStart"/>
      <w:r w:rsidR="006B6B09">
        <w:rPr>
          <w:sz w:val="28"/>
          <w:szCs w:val="28"/>
        </w:rPr>
        <w:t>Імпресійно-сецесійний</w:t>
      </w:r>
      <w:proofErr w:type="spellEnd"/>
      <w:r w:rsidR="006B6B09">
        <w:rPr>
          <w:sz w:val="28"/>
          <w:szCs w:val="28"/>
        </w:rPr>
        <w:t xml:space="preserve"> принцип «розмивання меж» утворив простір для дифузії елементів портрета й пейзажу. </w:t>
      </w:r>
      <w:r>
        <w:rPr>
          <w:rFonts w:eastAsia="Times New Roman"/>
          <w:sz w:val="28"/>
          <w:szCs w:val="28"/>
          <w:lang w:eastAsia="ru-RU"/>
        </w:rPr>
        <w:t xml:space="preserve">Франко </w:t>
      </w:r>
      <w:r w:rsidR="006B6B09">
        <w:rPr>
          <w:rFonts w:eastAsia="Times New Roman"/>
          <w:sz w:val="28"/>
          <w:szCs w:val="28"/>
          <w:lang w:eastAsia="ru-RU"/>
        </w:rPr>
        <w:t xml:space="preserve">також </w:t>
      </w:r>
      <w:proofErr w:type="spellStart"/>
      <w:r>
        <w:rPr>
          <w:rFonts w:eastAsia="Times New Roman"/>
          <w:sz w:val="28"/>
          <w:szCs w:val="28"/>
          <w:lang w:eastAsia="ru-RU"/>
        </w:rPr>
        <w:t>апробовував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i/>
          <w:sz w:val="28"/>
          <w:szCs w:val="28"/>
          <w:lang w:eastAsia="ru-RU"/>
        </w:rPr>
        <w:t>імпресіоністичні засоби</w:t>
      </w:r>
      <w:r>
        <w:rPr>
          <w:rFonts w:eastAsia="Times New Roman"/>
          <w:sz w:val="28"/>
          <w:szCs w:val="28"/>
          <w:lang w:eastAsia="ru-RU"/>
        </w:rPr>
        <w:t xml:space="preserve"> візуалізації зовнішнього (природи) і внутрішнього (настроїв, почуттів, відчуттів персонажів), а саме – вдавався до активації принципу «миттєвості», </w:t>
      </w:r>
      <w:proofErr w:type="spellStart"/>
      <w:r>
        <w:rPr>
          <w:rFonts w:eastAsia="Times New Roman"/>
          <w:sz w:val="28"/>
          <w:szCs w:val="28"/>
          <w:lang w:eastAsia="ru-RU"/>
        </w:rPr>
        <w:t>мікроскопізму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, пуантилізму; поглиблював увагу до межових станів,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зображення моменту </w:t>
      </w:r>
      <w:r>
        <w:rPr>
          <w:rFonts w:eastAsia="Times New Roman"/>
          <w:sz w:val="28"/>
          <w:szCs w:val="28"/>
          <w:lang w:eastAsia="ru-RU"/>
        </w:rPr>
        <w:t xml:space="preserve">«зламу», перехідності, мінливості, різноплановості природи; 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поетизував світлоповітряні маси, </w:t>
      </w:r>
      <w:r>
        <w:rPr>
          <w:rFonts w:eastAsia="Times New Roman"/>
          <w:sz w:val="28"/>
          <w:szCs w:val="28"/>
          <w:lang w:eastAsia="ru-RU"/>
        </w:rPr>
        <w:t>орнаментував природу</w:t>
      </w:r>
      <w:r>
        <w:rPr>
          <w:rFonts w:eastAsia="Times New Roman"/>
          <w:sz w:val="28"/>
          <w:szCs w:val="28"/>
          <w:shd w:val="clear" w:color="auto" w:fill="FFFFFF"/>
          <w:lang w:eastAsia="ru-RU"/>
        </w:rPr>
        <w:t>;</w:t>
      </w:r>
      <w:r>
        <w:rPr>
          <w:rFonts w:eastAsia="Times New Roman"/>
          <w:sz w:val="28"/>
          <w:szCs w:val="28"/>
          <w:lang w:eastAsia="ru-RU"/>
        </w:rPr>
        <w:t xml:space="preserve"> перехоплював кінематографічні принципи кадрування </w:t>
      </w:r>
      <w:proofErr w:type="spellStart"/>
      <w:r>
        <w:rPr>
          <w:rFonts w:eastAsia="Times New Roman"/>
          <w:sz w:val="28"/>
          <w:szCs w:val="28"/>
          <w:lang w:eastAsia="ru-RU"/>
        </w:rPr>
        <w:t>геопростору</w:t>
      </w:r>
      <w:proofErr w:type="spellEnd"/>
      <w:r>
        <w:rPr>
          <w:rFonts w:eastAsia="Times New Roman"/>
          <w:sz w:val="28"/>
          <w:szCs w:val="28"/>
          <w:lang w:eastAsia="ru-RU"/>
        </w:rPr>
        <w:t xml:space="preserve">; вправно нюансував та оптично змішував кольори, відтінки; підмінював активність глядача активністю пейзажу. Освоював </w:t>
      </w:r>
      <w:proofErr w:type="spellStart"/>
      <w:r w:rsidRPr="002542C8">
        <w:rPr>
          <w:rFonts w:eastAsia="Times New Roman"/>
          <w:i/>
          <w:sz w:val="28"/>
          <w:szCs w:val="28"/>
          <w:shd w:val="clear" w:color="auto" w:fill="FFFFFF"/>
          <w:lang w:eastAsia="ru-RU"/>
        </w:rPr>
        <w:t>сецесійні</w:t>
      </w:r>
      <w:proofErr w:type="spellEnd"/>
      <w:r w:rsidRPr="002542C8">
        <w:rPr>
          <w:rFonts w:eastAsia="Times New Roman"/>
          <w:i/>
          <w:sz w:val="28"/>
          <w:szCs w:val="28"/>
          <w:shd w:val="clear" w:color="auto" w:fill="FFFFFF"/>
          <w:lang w:eastAsia="ru-RU"/>
        </w:rPr>
        <w:t xml:space="preserve"> принципи конструювання пейзажу й портрета</w:t>
      </w:r>
      <w:r w:rsidRPr="002542C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через</w:t>
      </w:r>
      <w:r w:rsidRPr="002542C8">
        <w:rPr>
          <w:rFonts w:eastAsia="Times New Roman"/>
          <w:sz w:val="28"/>
          <w:szCs w:val="28"/>
          <w:lang w:eastAsia="ru-RU"/>
        </w:rPr>
        <w:t xml:space="preserve"> деперсоналізацію, 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опредмечення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 персонажів, їхнє уподібнення до дріад, фавнів та олюднення, 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антропоморфізацію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 природи</w:t>
      </w:r>
      <w:r w:rsidRPr="002542C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. Для 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сугерування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 враження незвичності, несподіванки, казковості залуч</w:t>
      </w:r>
      <w:r>
        <w:rPr>
          <w:rFonts w:eastAsia="Times New Roman"/>
          <w:sz w:val="28"/>
          <w:szCs w:val="28"/>
          <w:lang w:eastAsia="ru-RU"/>
        </w:rPr>
        <w:t>ав</w:t>
      </w:r>
      <w:r w:rsidRPr="002542C8">
        <w:rPr>
          <w:rFonts w:eastAsia="Times New Roman"/>
          <w:sz w:val="28"/>
          <w:szCs w:val="28"/>
          <w:lang w:eastAsia="ru-RU"/>
        </w:rPr>
        <w:t xml:space="preserve"> елементи 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сновізійної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 поетики, </w:t>
      </w:r>
      <w:r w:rsidRPr="002542C8">
        <w:rPr>
          <w:rFonts w:eastAsia="Times New Roman"/>
          <w:sz w:val="28"/>
          <w:szCs w:val="28"/>
          <w:lang w:eastAsia="ru-RU"/>
        </w:rPr>
        <w:lastRenderedPageBreak/>
        <w:t>натяків, недомовок, «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антропонімічної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 гри». П</w:t>
      </w:r>
      <w:r w:rsidRPr="002542C8">
        <w:rPr>
          <w:bCs/>
          <w:sz w:val="28"/>
          <w:szCs w:val="28"/>
          <w:lang w:eastAsia="ru-RU"/>
        </w:rPr>
        <w:t>ринципи анімізму, антропоморфізму, психологічного паралелізму,</w:t>
      </w:r>
      <w:r w:rsidRPr="002542C8">
        <w:rPr>
          <w:rFonts w:eastAsia="Times New Roman"/>
          <w:sz w:val="28"/>
          <w:szCs w:val="28"/>
          <w:shd w:val="clear" w:color="auto" w:fill="FFFFFF"/>
          <w:lang w:eastAsia="ru-RU"/>
        </w:rPr>
        <w:t xml:space="preserve"> гіперболізації</w:t>
      </w:r>
      <w:r w:rsidRPr="002542C8">
        <w:rPr>
          <w:bCs/>
          <w:sz w:val="28"/>
          <w:szCs w:val="28"/>
          <w:lang w:eastAsia="ru-RU"/>
        </w:rPr>
        <w:t xml:space="preserve"> доповн</w:t>
      </w:r>
      <w:r>
        <w:rPr>
          <w:bCs/>
          <w:sz w:val="28"/>
          <w:szCs w:val="28"/>
          <w:lang w:eastAsia="ru-RU"/>
        </w:rPr>
        <w:t>ював</w:t>
      </w:r>
      <w:r w:rsidRPr="002542C8">
        <w:rPr>
          <w:bCs/>
          <w:sz w:val="28"/>
          <w:szCs w:val="28"/>
          <w:lang w:eastAsia="ru-RU"/>
        </w:rPr>
        <w:t xml:space="preserve"> модерністською сугестією, асоціаціями, умовно-хаотичним потоком свідомості, </w:t>
      </w:r>
      <w:proofErr w:type="spellStart"/>
      <w:r w:rsidRPr="002542C8">
        <w:rPr>
          <w:bCs/>
          <w:sz w:val="28"/>
          <w:szCs w:val="28"/>
          <w:lang w:eastAsia="ru-RU"/>
        </w:rPr>
        <w:t>еквівалентизацією</w:t>
      </w:r>
      <w:proofErr w:type="spellEnd"/>
      <w:r w:rsidRPr="002542C8">
        <w:rPr>
          <w:bCs/>
          <w:sz w:val="28"/>
          <w:szCs w:val="28"/>
          <w:lang w:eastAsia="ru-RU"/>
        </w:rPr>
        <w:t xml:space="preserve"> </w:t>
      </w:r>
      <w:proofErr w:type="spellStart"/>
      <w:r w:rsidRPr="002542C8">
        <w:rPr>
          <w:bCs/>
          <w:sz w:val="28"/>
          <w:szCs w:val="28"/>
          <w:lang w:eastAsia="ru-RU"/>
        </w:rPr>
        <w:t>екзистенційних</w:t>
      </w:r>
      <w:proofErr w:type="spellEnd"/>
      <w:r w:rsidRPr="002542C8">
        <w:rPr>
          <w:bCs/>
          <w:sz w:val="28"/>
          <w:szCs w:val="28"/>
          <w:lang w:eastAsia="ru-RU"/>
        </w:rPr>
        <w:t xml:space="preserve"> станів з пейзажами</w:t>
      </w:r>
      <w:r w:rsidRPr="002542C8">
        <w:rPr>
          <w:rFonts w:eastAsia="Times New Roman"/>
          <w:sz w:val="28"/>
          <w:szCs w:val="28"/>
          <w:lang w:eastAsia="ru-RU"/>
        </w:rPr>
        <w:t>. Посил</w:t>
      </w:r>
      <w:r>
        <w:rPr>
          <w:rFonts w:eastAsia="Times New Roman"/>
          <w:sz w:val="28"/>
          <w:szCs w:val="28"/>
          <w:lang w:eastAsia="ru-RU"/>
        </w:rPr>
        <w:t>ював</w:t>
      </w:r>
      <w:r w:rsidRPr="002542C8">
        <w:rPr>
          <w:rFonts w:eastAsia="Times New Roman"/>
          <w:sz w:val="28"/>
          <w:szCs w:val="28"/>
          <w:lang w:eastAsia="ru-RU"/>
        </w:rPr>
        <w:t xml:space="preserve"> увагу до 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барвопису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, явища синестезії. Психологічні </w:t>
      </w:r>
      <w:r w:rsidRPr="002542C8">
        <w:rPr>
          <w:rFonts w:eastAsia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пейзажі</w:t>
      </w:r>
      <w:r w:rsidRPr="002542C8">
        <w:rPr>
          <w:rFonts w:eastAsia="Times New Roman"/>
          <w:sz w:val="28"/>
          <w:szCs w:val="28"/>
          <w:lang w:eastAsia="ru-RU"/>
        </w:rPr>
        <w:t xml:space="preserve"> трансформ</w:t>
      </w:r>
      <w:r>
        <w:rPr>
          <w:rFonts w:eastAsia="Times New Roman"/>
          <w:sz w:val="28"/>
          <w:szCs w:val="28"/>
          <w:lang w:eastAsia="ru-RU"/>
        </w:rPr>
        <w:t>ував</w:t>
      </w:r>
      <w:r w:rsidRPr="002542C8">
        <w:rPr>
          <w:rFonts w:eastAsia="Times New Roman"/>
          <w:sz w:val="28"/>
          <w:szCs w:val="28"/>
          <w:lang w:eastAsia="ru-RU"/>
        </w:rPr>
        <w:t xml:space="preserve"> в аксіологічні коди «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мемофонду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» персонажів. Дескрипції </w:t>
      </w:r>
      <w:proofErr w:type="spellStart"/>
      <w:r w:rsidRPr="002542C8">
        <w:rPr>
          <w:rFonts w:eastAsia="Times New Roman"/>
          <w:sz w:val="28"/>
          <w:szCs w:val="28"/>
          <w:lang w:eastAsia="ru-RU"/>
        </w:rPr>
        <w:t>узалежн</w:t>
      </w:r>
      <w:r>
        <w:rPr>
          <w:rFonts w:eastAsia="Times New Roman"/>
          <w:sz w:val="28"/>
          <w:szCs w:val="28"/>
          <w:lang w:eastAsia="ru-RU"/>
        </w:rPr>
        <w:t>ював</w:t>
      </w:r>
      <w:proofErr w:type="spellEnd"/>
      <w:r w:rsidRPr="002542C8">
        <w:rPr>
          <w:rFonts w:eastAsia="Times New Roman"/>
          <w:sz w:val="28"/>
          <w:szCs w:val="28"/>
          <w:lang w:eastAsia="ru-RU"/>
        </w:rPr>
        <w:t xml:space="preserve"> від особливостей багатовимірної та динамічної перцепції емоційно вразливого суб’єкта.</w:t>
      </w:r>
    </w:p>
    <w:p w:rsidR="00E705BF" w:rsidRPr="00BD48A4" w:rsidRDefault="00C768A5" w:rsidP="00BD48A4">
      <w:pPr>
        <w:pStyle w:val="a6"/>
        <w:spacing w:line="360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Дослідження підтвердило, що </w:t>
      </w:r>
      <w:r w:rsidR="001F2266">
        <w:rPr>
          <w:rFonts w:eastAsia="Calibri"/>
          <w:sz w:val="28"/>
          <w:szCs w:val="28"/>
        </w:rPr>
        <w:t>п</w:t>
      </w:r>
      <w:r w:rsidR="00E705BF">
        <w:rPr>
          <w:rFonts w:eastAsia="Times New Roman"/>
          <w:sz w:val="28"/>
          <w:szCs w:val="28"/>
          <w:lang w:eastAsia="ru-RU"/>
        </w:rPr>
        <w:t>оетика Франкового пейзажу продовж</w:t>
      </w:r>
      <w:r w:rsidR="001F2266">
        <w:rPr>
          <w:rFonts w:eastAsia="Times New Roman"/>
          <w:sz w:val="28"/>
          <w:szCs w:val="28"/>
          <w:lang w:eastAsia="ru-RU"/>
        </w:rPr>
        <w:t>ила</w:t>
      </w:r>
      <w:r w:rsidR="00E705BF">
        <w:rPr>
          <w:rFonts w:eastAsia="Times New Roman"/>
          <w:sz w:val="28"/>
          <w:szCs w:val="28"/>
          <w:lang w:eastAsia="ru-RU"/>
        </w:rPr>
        <w:t xml:space="preserve"> традицію </w:t>
      </w:r>
      <w:proofErr w:type="spellStart"/>
      <w:r w:rsidR="00E705BF">
        <w:rPr>
          <w:rFonts w:eastAsia="Times New Roman"/>
          <w:sz w:val="28"/>
          <w:szCs w:val="28"/>
          <w:lang w:eastAsia="ru-RU"/>
        </w:rPr>
        <w:t>автопсійного</w:t>
      </w:r>
      <w:proofErr w:type="spellEnd"/>
      <w:r w:rsidR="00E705BF">
        <w:rPr>
          <w:rFonts w:eastAsia="Times New Roman"/>
          <w:sz w:val="28"/>
          <w:szCs w:val="28"/>
          <w:lang w:eastAsia="ru-RU"/>
        </w:rPr>
        <w:t xml:space="preserve"> зображення природного пленеру, відому з творів попередників (М. </w:t>
      </w:r>
      <w:proofErr w:type="spellStart"/>
      <w:r w:rsidR="00E705BF">
        <w:rPr>
          <w:rFonts w:eastAsia="Times New Roman"/>
          <w:sz w:val="28"/>
          <w:szCs w:val="28"/>
          <w:lang w:eastAsia="ru-RU"/>
        </w:rPr>
        <w:t>Устияновича</w:t>
      </w:r>
      <w:proofErr w:type="spellEnd"/>
      <w:r w:rsidR="00E705BF">
        <w:rPr>
          <w:rFonts w:eastAsia="Times New Roman"/>
          <w:sz w:val="28"/>
          <w:szCs w:val="28"/>
          <w:lang w:eastAsia="ru-RU"/>
        </w:rPr>
        <w:t xml:space="preserve"> «</w:t>
      </w:r>
      <w:proofErr w:type="spellStart"/>
      <w:r w:rsidR="00E705BF">
        <w:rPr>
          <w:rFonts w:eastAsia="Times New Roman"/>
          <w:sz w:val="28"/>
          <w:szCs w:val="28"/>
          <w:lang w:eastAsia="ru-RU"/>
        </w:rPr>
        <w:t>Месть</w:t>
      </w:r>
      <w:proofErr w:type="spellEnd"/>
      <w:r w:rsidR="00E705BF">
        <w:rPr>
          <w:rFonts w:eastAsia="Times New Roman"/>
          <w:sz w:val="28"/>
          <w:szCs w:val="28"/>
          <w:lang w:eastAsia="ru-RU"/>
        </w:rPr>
        <w:t xml:space="preserve"> верховинця», «Страсний четвер», І.</w:t>
      </w:r>
      <w:r w:rsidR="00BD48A4">
        <w:rPr>
          <w:rFonts w:eastAsia="Times New Roman"/>
          <w:sz w:val="28"/>
          <w:szCs w:val="28"/>
          <w:lang w:eastAsia="ru-RU"/>
        </w:rPr>
        <w:t> </w:t>
      </w:r>
      <w:r w:rsidR="00E705BF">
        <w:rPr>
          <w:rFonts w:eastAsia="Times New Roman"/>
          <w:sz w:val="28"/>
          <w:szCs w:val="28"/>
          <w:lang w:eastAsia="ru-RU"/>
        </w:rPr>
        <w:t xml:space="preserve">Нечуя-Левицького </w:t>
      </w:r>
      <w:r w:rsidR="00E705BF">
        <w:rPr>
          <w:rFonts w:eastAsia="Calibri"/>
          <w:sz w:val="28"/>
          <w:szCs w:val="28"/>
        </w:rPr>
        <w:t>«На вершки Карпат»</w:t>
      </w:r>
      <w:r w:rsidR="001F2266">
        <w:rPr>
          <w:rFonts w:eastAsia="Times New Roman"/>
          <w:sz w:val="28"/>
          <w:szCs w:val="28"/>
          <w:lang w:eastAsia="ru-RU"/>
        </w:rPr>
        <w:t>), та активно розвинула</w:t>
      </w:r>
      <w:r w:rsidR="00E705BF">
        <w:rPr>
          <w:rFonts w:eastAsia="Times New Roman"/>
          <w:sz w:val="28"/>
          <w:szCs w:val="28"/>
          <w:lang w:eastAsia="ru-RU"/>
        </w:rPr>
        <w:t xml:space="preserve">ся у напрямі нової, </w:t>
      </w:r>
      <w:proofErr w:type="spellStart"/>
      <w:r w:rsidR="00E705BF">
        <w:rPr>
          <w:rFonts w:eastAsia="Times New Roman"/>
          <w:sz w:val="28"/>
          <w:szCs w:val="28"/>
          <w:lang w:eastAsia="ru-RU"/>
        </w:rPr>
        <w:t>психо-імпресійної</w:t>
      </w:r>
      <w:proofErr w:type="spellEnd"/>
      <w:r w:rsidR="00E705BF">
        <w:rPr>
          <w:rFonts w:eastAsia="Times New Roman"/>
          <w:sz w:val="28"/>
          <w:szCs w:val="28"/>
          <w:lang w:eastAsia="ru-RU"/>
        </w:rPr>
        <w:t xml:space="preserve"> манери унаочнення, характерної для прози М. Коцюбинського, О. Кобилянської, Н.</w:t>
      </w:r>
      <w:r w:rsidR="00027BC5">
        <w:rPr>
          <w:rFonts w:eastAsia="Times New Roman"/>
          <w:sz w:val="28"/>
          <w:szCs w:val="28"/>
          <w:lang w:eastAsia="ru-RU"/>
        </w:rPr>
        <w:t> </w:t>
      </w:r>
      <w:r w:rsidR="00E705BF">
        <w:rPr>
          <w:rFonts w:eastAsia="Times New Roman"/>
          <w:sz w:val="28"/>
          <w:szCs w:val="28"/>
          <w:lang w:eastAsia="ru-RU"/>
        </w:rPr>
        <w:t xml:space="preserve">Кобринської, </w:t>
      </w:r>
      <w:r w:rsidR="00027BC5">
        <w:rPr>
          <w:rFonts w:eastAsia="Times New Roman"/>
          <w:sz w:val="28"/>
          <w:szCs w:val="28"/>
          <w:lang w:eastAsia="ru-RU"/>
        </w:rPr>
        <w:t xml:space="preserve">В. Стефаника, </w:t>
      </w:r>
      <w:r w:rsidR="00E705BF">
        <w:rPr>
          <w:rFonts w:eastAsia="Times New Roman"/>
          <w:sz w:val="28"/>
          <w:szCs w:val="28"/>
          <w:lang w:eastAsia="ru-RU"/>
        </w:rPr>
        <w:t>«</w:t>
      </w:r>
      <w:proofErr w:type="spellStart"/>
      <w:r w:rsidR="00E705BF">
        <w:rPr>
          <w:rFonts w:eastAsia="Times New Roman"/>
          <w:sz w:val="28"/>
          <w:szCs w:val="28"/>
          <w:lang w:eastAsia="ru-RU"/>
        </w:rPr>
        <w:t>молодомузівців</w:t>
      </w:r>
      <w:proofErr w:type="spellEnd"/>
      <w:r w:rsidR="00E705BF">
        <w:rPr>
          <w:rFonts w:eastAsia="Times New Roman"/>
          <w:sz w:val="28"/>
          <w:szCs w:val="28"/>
          <w:lang w:eastAsia="ru-RU"/>
        </w:rPr>
        <w:t>».</w:t>
      </w:r>
    </w:p>
    <w:p w:rsidR="00CD0B40" w:rsidRDefault="00336445" w:rsidP="001305F6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 w:rsidRPr="002558D9">
        <w:rPr>
          <w:b/>
          <w:sz w:val="28"/>
          <w:szCs w:val="28"/>
        </w:rPr>
        <w:t>У третьому розділі «</w:t>
      </w:r>
      <w:proofErr w:type="spellStart"/>
      <w:r w:rsidRPr="002558D9">
        <w:rPr>
          <w:b/>
          <w:sz w:val="28"/>
          <w:szCs w:val="28"/>
        </w:rPr>
        <w:t>“</w:t>
      </w:r>
      <w:r w:rsidRPr="002558D9">
        <w:rPr>
          <w:b/>
          <w:sz w:val="28"/>
          <w:szCs w:val="28"/>
          <w:shd w:val="clear" w:color="auto" w:fill="FFFFFF"/>
        </w:rPr>
        <w:t>Молода</w:t>
      </w:r>
      <w:proofErr w:type="spellEnd"/>
      <w:r w:rsidRPr="002558D9">
        <w:rPr>
          <w:b/>
          <w:sz w:val="28"/>
          <w:szCs w:val="28"/>
          <w:shd w:val="clear" w:color="auto" w:fill="FFFFFF"/>
        </w:rPr>
        <w:t xml:space="preserve"> </w:t>
      </w:r>
      <w:proofErr w:type="spellStart"/>
      <w:r w:rsidRPr="002558D9">
        <w:rPr>
          <w:b/>
          <w:sz w:val="28"/>
          <w:szCs w:val="28"/>
          <w:shd w:val="clear" w:color="auto" w:fill="FFFFFF"/>
        </w:rPr>
        <w:t>Муза</w:t>
      </w:r>
      <w:r w:rsidRPr="002558D9">
        <w:rPr>
          <w:b/>
          <w:sz w:val="28"/>
          <w:szCs w:val="28"/>
        </w:rPr>
        <w:t>”</w:t>
      </w:r>
      <w:proofErr w:type="spellEnd"/>
      <w:r w:rsidRPr="002558D9">
        <w:rPr>
          <w:b/>
          <w:sz w:val="28"/>
          <w:szCs w:val="28"/>
          <w:shd w:val="clear" w:color="auto" w:fill="FFFFFF"/>
        </w:rPr>
        <w:t xml:space="preserve">: </w:t>
      </w:r>
      <w:proofErr w:type="spellStart"/>
      <w:r w:rsidRPr="002558D9">
        <w:rPr>
          <w:b/>
          <w:sz w:val="28"/>
          <w:szCs w:val="28"/>
          <w:shd w:val="clear" w:color="auto" w:fill="FFFFFF"/>
        </w:rPr>
        <w:t>тяглість</w:t>
      </w:r>
      <w:proofErr w:type="spellEnd"/>
      <w:r w:rsidRPr="002558D9">
        <w:rPr>
          <w:b/>
          <w:sz w:val="28"/>
          <w:szCs w:val="28"/>
          <w:shd w:val="clear" w:color="auto" w:fill="FFFFFF"/>
        </w:rPr>
        <w:t xml:space="preserve">, динаміка й оновлення традиції </w:t>
      </w:r>
      <w:proofErr w:type="spellStart"/>
      <w:r w:rsidRPr="002558D9">
        <w:rPr>
          <w:b/>
          <w:sz w:val="28"/>
          <w:szCs w:val="28"/>
          <w:shd w:val="clear" w:color="auto" w:fill="FFFFFF"/>
        </w:rPr>
        <w:t>пейзажотворення</w:t>
      </w:r>
      <w:proofErr w:type="spellEnd"/>
      <w:r w:rsidRPr="002558D9">
        <w:rPr>
          <w:b/>
          <w:sz w:val="28"/>
          <w:szCs w:val="28"/>
        </w:rPr>
        <w:t>»</w:t>
      </w:r>
      <w:r w:rsidRPr="00C03094">
        <w:rPr>
          <w:i/>
          <w:sz w:val="28"/>
          <w:szCs w:val="28"/>
        </w:rPr>
        <w:t xml:space="preserve"> </w:t>
      </w:r>
      <w:r w:rsidR="00F32348" w:rsidRPr="00C03094">
        <w:rPr>
          <w:sz w:val="28"/>
          <w:szCs w:val="28"/>
        </w:rPr>
        <w:t xml:space="preserve">проникливо прочитано окремі </w:t>
      </w:r>
      <w:r w:rsidRPr="00C03094">
        <w:rPr>
          <w:sz w:val="28"/>
          <w:szCs w:val="28"/>
        </w:rPr>
        <w:t>твор</w:t>
      </w:r>
      <w:r w:rsidR="00F32348" w:rsidRPr="00C03094">
        <w:rPr>
          <w:sz w:val="28"/>
          <w:szCs w:val="28"/>
        </w:rPr>
        <w:t>и</w:t>
      </w:r>
      <w:r w:rsidRPr="00C03094">
        <w:rPr>
          <w:sz w:val="28"/>
          <w:szCs w:val="28"/>
        </w:rPr>
        <w:t xml:space="preserve"> М. Яцкова, Б.</w:t>
      </w:r>
      <w:r w:rsidR="00BB50EB" w:rsidRPr="00C03094">
        <w:rPr>
          <w:sz w:val="28"/>
          <w:szCs w:val="28"/>
        </w:rPr>
        <w:t> </w:t>
      </w:r>
      <w:r w:rsidRPr="00C03094">
        <w:rPr>
          <w:sz w:val="28"/>
          <w:szCs w:val="28"/>
        </w:rPr>
        <w:t>Лепкого, В. </w:t>
      </w:r>
      <w:proofErr w:type="spellStart"/>
      <w:r w:rsidRPr="00C03094">
        <w:rPr>
          <w:sz w:val="28"/>
          <w:szCs w:val="28"/>
        </w:rPr>
        <w:t>Бірчака</w:t>
      </w:r>
      <w:proofErr w:type="spellEnd"/>
      <w:r w:rsidR="00FA7C52">
        <w:rPr>
          <w:sz w:val="28"/>
          <w:szCs w:val="28"/>
        </w:rPr>
        <w:t xml:space="preserve"> з огляду на особливості інди</w:t>
      </w:r>
      <w:r w:rsidR="00F32348" w:rsidRPr="00C03094">
        <w:rPr>
          <w:sz w:val="28"/>
          <w:szCs w:val="28"/>
        </w:rPr>
        <w:t>в</w:t>
      </w:r>
      <w:r w:rsidR="00FA7C52">
        <w:rPr>
          <w:sz w:val="28"/>
          <w:szCs w:val="28"/>
        </w:rPr>
        <w:t>ідуально-авторських ма</w:t>
      </w:r>
      <w:r w:rsidR="00F32348" w:rsidRPr="00C03094">
        <w:rPr>
          <w:sz w:val="28"/>
          <w:szCs w:val="28"/>
        </w:rPr>
        <w:t xml:space="preserve">нер </w:t>
      </w:r>
      <w:proofErr w:type="spellStart"/>
      <w:r w:rsidR="00F32348" w:rsidRPr="00C03094">
        <w:rPr>
          <w:sz w:val="28"/>
          <w:szCs w:val="28"/>
        </w:rPr>
        <w:t>пейзажув</w:t>
      </w:r>
      <w:r w:rsidR="00FA7C52">
        <w:rPr>
          <w:sz w:val="28"/>
          <w:szCs w:val="28"/>
        </w:rPr>
        <w:t>ання</w:t>
      </w:r>
      <w:proofErr w:type="spellEnd"/>
      <w:r w:rsidR="00FA7C52">
        <w:rPr>
          <w:sz w:val="28"/>
          <w:szCs w:val="28"/>
        </w:rPr>
        <w:t>, світогляду письменни</w:t>
      </w:r>
      <w:r w:rsidR="00F32348" w:rsidRPr="00C03094">
        <w:rPr>
          <w:sz w:val="28"/>
          <w:szCs w:val="28"/>
        </w:rPr>
        <w:t>ків, їх</w:t>
      </w:r>
      <w:r w:rsidR="00FA7C52">
        <w:rPr>
          <w:sz w:val="28"/>
          <w:szCs w:val="28"/>
        </w:rPr>
        <w:t xml:space="preserve">нього розуміння природо-людських </w:t>
      </w:r>
      <w:r w:rsidR="00FA7C52" w:rsidRPr="00CD0B40">
        <w:rPr>
          <w:sz w:val="28"/>
          <w:szCs w:val="28"/>
        </w:rPr>
        <w:t>взає</w:t>
      </w:r>
      <w:r w:rsidR="00F32348" w:rsidRPr="00CD0B40">
        <w:rPr>
          <w:sz w:val="28"/>
          <w:szCs w:val="28"/>
        </w:rPr>
        <w:t>мин</w:t>
      </w:r>
      <w:r w:rsidR="001222D0" w:rsidRPr="00CD0B40">
        <w:rPr>
          <w:sz w:val="28"/>
          <w:szCs w:val="28"/>
        </w:rPr>
        <w:t>.</w:t>
      </w:r>
      <w:r w:rsidR="0057646E" w:rsidRPr="00CD0B40">
        <w:rPr>
          <w:sz w:val="28"/>
          <w:szCs w:val="28"/>
        </w:rPr>
        <w:t xml:space="preserve"> </w:t>
      </w:r>
      <w:r w:rsidR="00F32348" w:rsidRPr="00CD0B40">
        <w:rPr>
          <w:sz w:val="28"/>
          <w:szCs w:val="28"/>
        </w:rPr>
        <w:t xml:space="preserve">У роботі </w:t>
      </w:r>
      <w:r w:rsidR="00C03094" w:rsidRPr="00CD0B40">
        <w:rPr>
          <w:i/>
          <w:sz w:val="28"/>
          <w:szCs w:val="28"/>
        </w:rPr>
        <w:t>вперше</w:t>
      </w:r>
      <w:r w:rsidR="00C03094" w:rsidRPr="00CD0B40">
        <w:rPr>
          <w:sz w:val="28"/>
          <w:szCs w:val="28"/>
        </w:rPr>
        <w:t xml:space="preserve"> </w:t>
      </w:r>
      <w:r w:rsidR="00863453">
        <w:rPr>
          <w:sz w:val="28"/>
          <w:szCs w:val="28"/>
        </w:rPr>
        <w:t>д</w:t>
      </w:r>
      <w:r w:rsidR="00C03094" w:rsidRPr="00CD0B40">
        <w:rPr>
          <w:sz w:val="28"/>
          <w:szCs w:val="28"/>
        </w:rPr>
        <w:t xml:space="preserve">осліджено </w:t>
      </w:r>
      <w:r w:rsidR="00F32348" w:rsidRPr="00CD0B40">
        <w:rPr>
          <w:sz w:val="28"/>
          <w:szCs w:val="28"/>
        </w:rPr>
        <w:t xml:space="preserve">спектр </w:t>
      </w:r>
      <w:proofErr w:type="spellStart"/>
      <w:r w:rsidR="00C03094" w:rsidRPr="00CD0B40">
        <w:rPr>
          <w:sz w:val="28"/>
          <w:szCs w:val="28"/>
        </w:rPr>
        <w:t>психо-символічних</w:t>
      </w:r>
      <w:proofErr w:type="spellEnd"/>
      <w:r w:rsidR="00C03094" w:rsidRPr="00CD0B40">
        <w:rPr>
          <w:sz w:val="28"/>
          <w:szCs w:val="28"/>
        </w:rPr>
        <w:t xml:space="preserve"> значень</w:t>
      </w:r>
      <w:r w:rsidR="00C03094" w:rsidRPr="000A5B11">
        <w:rPr>
          <w:sz w:val="28"/>
          <w:szCs w:val="28"/>
        </w:rPr>
        <w:t xml:space="preserve"> </w:t>
      </w:r>
      <w:r w:rsidR="000A5B11" w:rsidRPr="000A5B11">
        <w:rPr>
          <w:sz w:val="28"/>
          <w:szCs w:val="28"/>
        </w:rPr>
        <w:t xml:space="preserve">часто </w:t>
      </w:r>
      <w:r w:rsidR="00C03094" w:rsidRPr="000A5B11">
        <w:rPr>
          <w:sz w:val="28"/>
          <w:szCs w:val="28"/>
        </w:rPr>
        <w:t xml:space="preserve">артикульованого у прозі </w:t>
      </w:r>
      <w:r w:rsidR="00851893" w:rsidRPr="00851893">
        <w:rPr>
          <w:b/>
          <w:sz w:val="28"/>
          <w:szCs w:val="28"/>
        </w:rPr>
        <w:t>Б. Лепкого</w:t>
      </w:r>
      <w:r w:rsidR="00851893">
        <w:rPr>
          <w:sz w:val="28"/>
          <w:szCs w:val="28"/>
        </w:rPr>
        <w:t xml:space="preserve"> </w:t>
      </w:r>
      <w:r w:rsidR="00C03094" w:rsidRPr="00BD48A4">
        <w:rPr>
          <w:i/>
          <w:sz w:val="28"/>
          <w:szCs w:val="28"/>
        </w:rPr>
        <w:t>мотиву надвечір’я</w:t>
      </w:r>
      <w:r w:rsidR="00C03094" w:rsidRPr="000A5B11">
        <w:rPr>
          <w:sz w:val="28"/>
          <w:szCs w:val="28"/>
        </w:rPr>
        <w:t xml:space="preserve"> </w:t>
      </w:r>
      <w:r w:rsidR="00851893">
        <w:rPr>
          <w:sz w:val="28"/>
          <w:szCs w:val="28"/>
        </w:rPr>
        <w:t>(</w:t>
      </w:r>
      <w:r w:rsidR="00851893">
        <w:rPr>
          <w:i/>
          <w:sz w:val="28"/>
          <w:szCs w:val="28"/>
        </w:rPr>
        <w:t>3.2.1. «Магія надвечір’я» Б. Лепкого</w:t>
      </w:r>
      <w:r w:rsidR="00851893">
        <w:rPr>
          <w:sz w:val="28"/>
          <w:szCs w:val="28"/>
        </w:rPr>
        <w:t xml:space="preserve">); простежено, як природа, її образи, стани моделюють ландшафти душі персонажів, себто зовнішнє, чуттєве, видиме, конкретне </w:t>
      </w:r>
      <w:proofErr w:type="spellStart"/>
      <w:r w:rsidR="00851893">
        <w:rPr>
          <w:sz w:val="28"/>
          <w:szCs w:val="28"/>
        </w:rPr>
        <w:t>оприявнює</w:t>
      </w:r>
      <w:proofErr w:type="spellEnd"/>
      <w:r w:rsidR="00851893">
        <w:rPr>
          <w:sz w:val="28"/>
          <w:szCs w:val="28"/>
        </w:rPr>
        <w:t xml:space="preserve"> внутрішнє, непізнаване, ірраціональне (ці та інші аспекти </w:t>
      </w:r>
      <w:proofErr w:type="spellStart"/>
      <w:r w:rsidR="00851893">
        <w:rPr>
          <w:sz w:val="28"/>
          <w:szCs w:val="28"/>
        </w:rPr>
        <w:t>психопоетики</w:t>
      </w:r>
      <w:proofErr w:type="spellEnd"/>
      <w:r w:rsidR="00851893">
        <w:rPr>
          <w:sz w:val="28"/>
          <w:szCs w:val="28"/>
        </w:rPr>
        <w:t xml:space="preserve"> пейзажів (із залученням біографічного контексту, спогадів «</w:t>
      </w:r>
      <w:proofErr w:type="spellStart"/>
      <w:r w:rsidR="00851893">
        <w:rPr>
          <w:sz w:val="28"/>
          <w:szCs w:val="28"/>
        </w:rPr>
        <w:t>молодомузівця</w:t>
      </w:r>
      <w:proofErr w:type="spellEnd"/>
      <w:r w:rsidR="00851893">
        <w:rPr>
          <w:sz w:val="28"/>
          <w:szCs w:val="28"/>
        </w:rPr>
        <w:t xml:space="preserve">» та його поетичного доробку) розкрито у підрозділах </w:t>
      </w:r>
      <w:r w:rsidR="00851893">
        <w:rPr>
          <w:i/>
          <w:sz w:val="28"/>
          <w:szCs w:val="28"/>
        </w:rPr>
        <w:t xml:space="preserve">3.2.2. Пейзажі як елементи </w:t>
      </w:r>
      <w:proofErr w:type="spellStart"/>
      <w:r w:rsidR="00851893">
        <w:rPr>
          <w:i/>
          <w:sz w:val="28"/>
          <w:szCs w:val="28"/>
        </w:rPr>
        <w:t>танатопоетики</w:t>
      </w:r>
      <w:proofErr w:type="spellEnd"/>
      <w:r w:rsidR="00851893">
        <w:rPr>
          <w:i/>
          <w:sz w:val="28"/>
          <w:szCs w:val="28"/>
        </w:rPr>
        <w:t xml:space="preserve"> в оповіданні «Кара» (боротьба одвічних антиномій Добра і Зла, Життя і Смерті)</w:t>
      </w:r>
      <w:r w:rsidR="00851893">
        <w:rPr>
          <w:sz w:val="28"/>
          <w:szCs w:val="28"/>
        </w:rPr>
        <w:t xml:space="preserve"> та </w:t>
      </w:r>
      <w:r w:rsidR="00851893">
        <w:rPr>
          <w:i/>
          <w:sz w:val="28"/>
          <w:szCs w:val="28"/>
        </w:rPr>
        <w:t>3.2.3. Присмеркові настрої у пейзажах як маркери самотності й зневіри персонажа</w:t>
      </w:r>
      <w:r w:rsidR="00851893">
        <w:rPr>
          <w:sz w:val="28"/>
          <w:szCs w:val="28"/>
        </w:rPr>
        <w:t xml:space="preserve">). Зроблено спробу пояснити функціональність віконної призми в </w:t>
      </w:r>
      <w:proofErr w:type="spellStart"/>
      <w:r w:rsidR="00851893">
        <w:rPr>
          <w:sz w:val="28"/>
          <w:szCs w:val="28"/>
        </w:rPr>
        <w:t>пейзажистиці</w:t>
      </w:r>
      <w:proofErr w:type="spellEnd"/>
      <w:r w:rsidR="00851893">
        <w:rPr>
          <w:sz w:val="28"/>
          <w:szCs w:val="28"/>
        </w:rPr>
        <w:t xml:space="preserve"> </w:t>
      </w:r>
      <w:r w:rsidR="00851893" w:rsidRPr="00851893">
        <w:rPr>
          <w:sz w:val="28"/>
          <w:szCs w:val="28"/>
        </w:rPr>
        <w:t>Б. Лепкого</w:t>
      </w:r>
      <w:r w:rsidR="00851893">
        <w:rPr>
          <w:b/>
          <w:sz w:val="28"/>
          <w:szCs w:val="28"/>
        </w:rPr>
        <w:t xml:space="preserve"> </w:t>
      </w:r>
      <w:r w:rsidR="00851893">
        <w:rPr>
          <w:sz w:val="28"/>
          <w:szCs w:val="28"/>
        </w:rPr>
        <w:lastRenderedPageBreak/>
        <w:t>(</w:t>
      </w:r>
      <w:r w:rsidR="00851893">
        <w:rPr>
          <w:i/>
          <w:sz w:val="28"/>
          <w:szCs w:val="28"/>
        </w:rPr>
        <w:t xml:space="preserve">3.2.4. «Що там, за тією тонкою пластинкою скла?»: віконна призма в </w:t>
      </w:r>
      <w:proofErr w:type="spellStart"/>
      <w:r w:rsidR="00851893">
        <w:rPr>
          <w:i/>
          <w:sz w:val="28"/>
          <w:szCs w:val="28"/>
        </w:rPr>
        <w:t>пейзажистиці</w:t>
      </w:r>
      <w:proofErr w:type="spellEnd"/>
      <w:r w:rsidR="00851893">
        <w:rPr>
          <w:i/>
          <w:sz w:val="28"/>
          <w:szCs w:val="28"/>
        </w:rPr>
        <w:t xml:space="preserve"> Б. Лепкого</w:t>
      </w:r>
      <w:r w:rsidR="00851893">
        <w:rPr>
          <w:sz w:val="28"/>
          <w:szCs w:val="28"/>
        </w:rPr>
        <w:t>)</w:t>
      </w:r>
      <w:r w:rsidR="00851893">
        <w:rPr>
          <w:b/>
          <w:sz w:val="28"/>
          <w:szCs w:val="28"/>
        </w:rPr>
        <w:t xml:space="preserve">. </w:t>
      </w:r>
      <w:r w:rsidR="00851893">
        <w:rPr>
          <w:sz w:val="28"/>
          <w:szCs w:val="28"/>
        </w:rPr>
        <w:t>В</w:t>
      </w:r>
      <w:r w:rsidR="00C03094" w:rsidRPr="000A5B11">
        <w:rPr>
          <w:sz w:val="28"/>
          <w:szCs w:val="28"/>
        </w:rPr>
        <w:t xml:space="preserve">иявлено зв’язки </w:t>
      </w:r>
      <w:r w:rsidR="005E2B84" w:rsidRPr="000A5B11">
        <w:rPr>
          <w:sz w:val="28"/>
          <w:szCs w:val="28"/>
        </w:rPr>
        <w:t xml:space="preserve">пейзажу </w:t>
      </w:r>
      <w:r w:rsidR="00C03094" w:rsidRPr="000A5B11">
        <w:rPr>
          <w:sz w:val="28"/>
          <w:szCs w:val="28"/>
        </w:rPr>
        <w:t xml:space="preserve">з категорією індивідуальної й колективної </w:t>
      </w:r>
      <w:r w:rsidR="00C03094" w:rsidRPr="00D63631">
        <w:rPr>
          <w:i/>
          <w:sz w:val="28"/>
          <w:szCs w:val="28"/>
        </w:rPr>
        <w:t>пам’яті</w:t>
      </w:r>
      <w:r w:rsidR="00C03094" w:rsidRPr="000A5B11">
        <w:rPr>
          <w:sz w:val="28"/>
          <w:szCs w:val="28"/>
        </w:rPr>
        <w:t xml:space="preserve"> персонажа</w:t>
      </w:r>
      <w:r w:rsidR="00851893" w:rsidRPr="00851893">
        <w:rPr>
          <w:sz w:val="28"/>
          <w:szCs w:val="28"/>
        </w:rPr>
        <w:t xml:space="preserve"> </w:t>
      </w:r>
      <w:r w:rsidR="00851893">
        <w:rPr>
          <w:sz w:val="28"/>
          <w:szCs w:val="28"/>
        </w:rPr>
        <w:t>(</w:t>
      </w:r>
      <w:r w:rsidR="00851893">
        <w:rPr>
          <w:i/>
          <w:sz w:val="28"/>
          <w:szCs w:val="28"/>
        </w:rPr>
        <w:t>3.3. Категорія пам’яті, повернення «назад» у модерністському дискурсі Б. Лепкого та М. Яцкова</w:t>
      </w:r>
      <w:r w:rsidR="00851893">
        <w:rPr>
          <w:sz w:val="28"/>
          <w:szCs w:val="28"/>
        </w:rPr>
        <w:t>)</w:t>
      </w:r>
      <w:r w:rsidR="00C03094" w:rsidRPr="000A5B11">
        <w:rPr>
          <w:sz w:val="28"/>
          <w:szCs w:val="28"/>
        </w:rPr>
        <w:t xml:space="preserve">. </w:t>
      </w:r>
    </w:p>
    <w:p w:rsidR="00336445" w:rsidRPr="00FC7822" w:rsidRDefault="001305F6" w:rsidP="00FC7822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 усього розмаїття пейзажної образності </w:t>
      </w:r>
      <w:r>
        <w:rPr>
          <w:b/>
          <w:sz w:val="28"/>
          <w:szCs w:val="28"/>
        </w:rPr>
        <w:t>М.</w:t>
      </w:r>
      <w:r>
        <w:rPr>
          <w:sz w:val="28"/>
          <w:szCs w:val="28"/>
        </w:rPr>
        <w:t> </w:t>
      </w:r>
      <w:proofErr w:type="spellStart"/>
      <w:r>
        <w:rPr>
          <w:b/>
          <w:sz w:val="28"/>
          <w:szCs w:val="28"/>
        </w:rPr>
        <w:t>Яцкова</w:t>
      </w:r>
      <w:r>
        <w:rPr>
          <w:sz w:val="28"/>
          <w:szCs w:val="28"/>
        </w:rPr>
        <w:t>-прозаїка</w:t>
      </w:r>
      <w:proofErr w:type="spellEnd"/>
      <w:r>
        <w:rPr>
          <w:sz w:val="28"/>
          <w:szCs w:val="28"/>
        </w:rPr>
        <w:t xml:space="preserve"> (підпункт </w:t>
      </w:r>
      <w:r>
        <w:rPr>
          <w:i/>
          <w:sz w:val="28"/>
          <w:szCs w:val="28"/>
        </w:rPr>
        <w:t xml:space="preserve">3.1. Музично-малярське </w:t>
      </w:r>
      <w:proofErr w:type="spellStart"/>
      <w:r>
        <w:rPr>
          <w:i/>
          <w:sz w:val="28"/>
          <w:szCs w:val="28"/>
        </w:rPr>
        <w:t>сецесійне</w:t>
      </w:r>
      <w:proofErr w:type="spellEnd"/>
      <w:r>
        <w:rPr>
          <w:i/>
          <w:sz w:val="28"/>
          <w:szCs w:val="28"/>
        </w:rPr>
        <w:t xml:space="preserve"> тло у творчості Михайла Яцкова</w:t>
      </w:r>
      <w:r>
        <w:rPr>
          <w:sz w:val="28"/>
          <w:szCs w:val="28"/>
        </w:rPr>
        <w:t xml:space="preserve">) у монографії досліджено його музично-малярські картини, позначені впливами </w:t>
      </w:r>
      <w:proofErr w:type="spellStart"/>
      <w:r>
        <w:rPr>
          <w:sz w:val="28"/>
          <w:szCs w:val="28"/>
        </w:rPr>
        <w:t>сецесійно-символістської</w:t>
      </w:r>
      <w:proofErr w:type="spellEnd"/>
      <w:r>
        <w:rPr>
          <w:sz w:val="28"/>
          <w:szCs w:val="28"/>
        </w:rPr>
        <w:t xml:space="preserve"> та імпресіоністичної поетик, оскільки вони виявилися особливо продуктивними засобами психологічної характеристики персонажів.</w:t>
      </w:r>
      <w:r w:rsidR="00741092" w:rsidRPr="00FC7822">
        <w:rPr>
          <w:sz w:val="28"/>
          <w:szCs w:val="28"/>
        </w:rPr>
        <w:t xml:space="preserve"> Підкреслено, що </w:t>
      </w:r>
      <w:r w:rsidR="00FC7822" w:rsidRPr="00FC7822">
        <w:rPr>
          <w:sz w:val="28"/>
          <w:szCs w:val="28"/>
        </w:rPr>
        <w:t xml:space="preserve">малюнки </w:t>
      </w:r>
      <w:r>
        <w:rPr>
          <w:sz w:val="28"/>
          <w:szCs w:val="28"/>
        </w:rPr>
        <w:t>«</w:t>
      </w:r>
      <w:proofErr w:type="spellStart"/>
      <w:r w:rsidR="00CD0B40">
        <w:rPr>
          <w:sz w:val="28"/>
          <w:szCs w:val="28"/>
        </w:rPr>
        <w:t>молодомузівця</w:t>
      </w:r>
      <w:proofErr w:type="spellEnd"/>
      <w:r>
        <w:rPr>
          <w:sz w:val="28"/>
          <w:szCs w:val="28"/>
        </w:rPr>
        <w:t>»</w:t>
      </w:r>
      <w:r w:rsidR="00CD0B40">
        <w:rPr>
          <w:sz w:val="28"/>
          <w:szCs w:val="28"/>
        </w:rPr>
        <w:t xml:space="preserve"> </w:t>
      </w:r>
      <w:r w:rsidR="00FC7822" w:rsidRPr="00FC7822">
        <w:rPr>
          <w:sz w:val="28"/>
          <w:szCs w:val="28"/>
        </w:rPr>
        <w:t xml:space="preserve">тяжіють до етюдності, декоративності, орнаментальності, рельєфності. </w:t>
      </w:r>
      <w:r w:rsidR="00650BD1">
        <w:rPr>
          <w:sz w:val="28"/>
          <w:szCs w:val="28"/>
        </w:rPr>
        <w:t>Виявлено, що п</w:t>
      </w:r>
      <w:r w:rsidR="00741092" w:rsidRPr="00FC7822">
        <w:rPr>
          <w:sz w:val="28"/>
          <w:szCs w:val="28"/>
        </w:rPr>
        <w:t xml:space="preserve">исьменник </w:t>
      </w:r>
      <w:r w:rsidR="00FC7822">
        <w:rPr>
          <w:sz w:val="28"/>
          <w:szCs w:val="28"/>
        </w:rPr>
        <w:t xml:space="preserve">часто </w:t>
      </w:r>
      <w:r w:rsidR="00741092" w:rsidRPr="00FC7822">
        <w:rPr>
          <w:rFonts w:eastAsia="Calibri"/>
          <w:bCs/>
          <w:sz w:val="28"/>
          <w:szCs w:val="28"/>
          <w:shd w:val="clear" w:color="auto" w:fill="FFFFFF"/>
        </w:rPr>
        <w:t>захоплювався орієнтальними, екзотичними, химерними, емблематичними</w:t>
      </w:r>
      <w:r w:rsidR="00741092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proofErr w:type="spellStart"/>
      <w:r w:rsidR="00741092">
        <w:rPr>
          <w:rFonts w:eastAsia="Calibri"/>
          <w:bCs/>
          <w:sz w:val="28"/>
          <w:szCs w:val="28"/>
          <w:shd w:val="clear" w:color="auto" w:fill="FFFFFF"/>
        </w:rPr>
        <w:t>квазі</w:t>
      </w:r>
      <w:r w:rsidR="00FC7822">
        <w:rPr>
          <w:rFonts w:eastAsia="Calibri"/>
          <w:bCs/>
          <w:sz w:val="28"/>
          <w:szCs w:val="28"/>
          <w:shd w:val="clear" w:color="auto" w:fill="FFFFFF"/>
        </w:rPr>
        <w:t>-</w:t>
      </w:r>
      <w:r w:rsidR="00741092">
        <w:rPr>
          <w:rFonts w:eastAsia="Calibri"/>
          <w:bCs/>
          <w:sz w:val="28"/>
          <w:szCs w:val="28"/>
          <w:shd w:val="clear" w:color="auto" w:fill="FFFFFF"/>
        </w:rPr>
        <w:t>пейзажами</w:t>
      </w:r>
      <w:proofErr w:type="spellEnd"/>
      <w:r w:rsidR="00741092">
        <w:rPr>
          <w:rFonts w:eastAsia="Calibri"/>
          <w:bCs/>
          <w:sz w:val="28"/>
          <w:szCs w:val="28"/>
          <w:shd w:val="clear" w:color="auto" w:fill="FFFFFF"/>
        </w:rPr>
        <w:t xml:space="preserve"> </w:t>
      </w:r>
      <w:r w:rsidR="00FC7822">
        <w:rPr>
          <w:rFonts w:eastAsia="Calibri"/>
          <w:bCs/>
          <w:sz w:val="28"/>
          <w:szCs w:val="28"/>
          <w:shd w:val="clear" w:color="auto" w:fill="FFFFFF"/>
        </w:rPr>
        <w:t>та</w:t>
      </w:r>
      <w:r w:rsidR="00741092">
        <w:rPr>
          <w:rFonts w:eastAsia="Calibri"/>
          <w:bCs/>
          <w:sz w:val="28"/>
          <w:szCs w:val="28"/>
          <w:shd w:val="clear" w:color="auto" w:fill="FFFFFF"/>
        </w:rPr>
        <w:t xml:space="preserve"> гіперболізованими живописними ефектами</w:t>
      </w:r>
      <w:r w:rsidR="00741092">
        <w:rPr>
          <w:rFonts w:eastAsia="Calibri"/>
          <w:sz w:val="28"/>
          <w:szCs w:val="28"/>
        </w:rPr>
        <w:t>, поетизува</w:t>
      </w:r>
      <w:r w:rsidR="00C970FF">
        <w:rPr>
          <w:rFonts w:eastAsia="Calibri"/>
          <w:sz w:val="28"/>
          <w:szCs w:val="28"/>
        </w:rPr>
        <w:t>в</w:t>
      </w:r>
      <w:r w:rsidR="00741092">
        <w:rPr>
          <w:rFonts w:eastAsia="Calibri"/>
          <w:sz w:val="28"/>
          <w:szCs w:val="28"/>
        </w:rPr>
        <w:t xml:space="preserve"> незвичні або уявно-фантастичні, утопічні, ідеальні </w:t>
      </w:r>
      <w:r w:rsidR="00C970FF">
        <w:rPr>
          <w:rFonts w:eastAsia="Calibri"/>
          <w:sz w:val="28"/>
          <w:szCs w:val="28"/>
        </w:rPr>
        <w:t>виднокруги</w:t>
      </w:r>
      <w:r w:rsidR="00741092">
        <w:rPr>
          <w:rFonts w:eastAsia="Calibri"/>
          <w:sz w:val="28"/>
          <w:szCs w:val="28"/>
        </w:rPr>
        <w:t>, іноді вдава</w:t>
      </w:r>
      <w:r w:rsidR="00C970FF">
        <w:rPr>
          <w:rFonts w:eastAsia="Calibri"/>
          <w:sz w:val="28"/>
          <w:szCs w:val="28"/>
        </w:rPr>
        <w:t>в</w:t>
      </w:r>
      <w:r w:rsidR="00741092">
        <w:rPr>
          <w:rFonts w:eastAsia="Calibri"/>
          <w:sz w:val="28"/>
          <w:szCs w:val="28"/>
        </w:rPr>
        <w:t>ся до надмірної квітчастості, стилізації (як-от у новелі «Архітвір» чи в оповіданні «Журавлі»). Компонува</w:t>
      </w:r>
      <w:r w:rsidR="00C970FF">
        <w:rPr>
          <w:rFonts w:eastAsia="Calibri"/>
          <w:sz w:val="28"/>
          <w:szCs w:val="28"/>
        </w:rPr>
        <w:t>в</w:t>
      </w:r>
      <w:r w:rsidR="00741092">
        <w:rPr>
          <w:rFonts w:eastAsia="Calibri"/>
          <w:sz w:val="28"/>
          <w:szCs w:val="28"/>
        </w:rPr>
        <w:t xml:space="preserve"> описи на основі блискавичного, яскравого, щільного сполучення образів природи й людських рис. Не наслідува</w:t>
      </w:r>
      <w:r w:rsidR="00C970FF">
        <w:rPr>
          <w:rFonts w:eastAsia="Calibri"/>
          <w:sz w:val="28"/>
          <w:szCs w:val="28"/>
        </w:rPr>
        <w:t>в</w:t>
      </w:r>
      <w:r w:rsidR="00741092">
        <w:rPr>
          <w:rFonts w:eastAsia="Calibri"/>
          <w:sz w:val="28"/>
          <w:szCs w:val="28"/>
        </w:rPr>
        <w:t xml:space="preserve"> реальність, а прагну</w:t>
      </w:r>
      <w:r w:rsidR="00C970FF">
        <w:rPr>
          <w:rFonts w:eastAsia="Calibri"/>
          <w:sz w:val="28"/>
          <w:szCs w:val="28"/>
        </w:rPr>
        <w:t>в</w:t>
      </w:r>
      <w:r w:rsidR="00741092">
        <w:rPr>
          <w:rFonts w:eastAsia="Calibri"/>
          <w:sz w:val="28"/>
          <w:szCs w:val="28"/>
        </w:rPr>
        <w:t xml:space="preserve"> створити її заново; не шука</w:t>
      </w:r>
      <w:r w:rsidR="00C970FF">
        <w:rPr>
          <w:rFonts w:eastAsia="Calibri"/>
          <w:sz w:val="28"/>
          <w:szCs w:val="28"/>
        </w:rPr>
        <w:t>в</w:t>
      </w:r>
      <w:r w:rsidR="00741092">
        <w:rPr>
          <w:rFonts w:eastAsia="Calibri"/>
          <w:sz w:val="28"/>
          <w:szCs w:val="28"/>
        </w:rPr>
        <w:t xml:space="preserve"> аналогії, прототипу, а навпаки </w:t>
      </w:r>
      <w:r w:rsidR="00741092">
        <w:rPr>
          <w:rFonts w:eastAsia="Calibri"/>
          <w:bCs/>
          <w:sz w:val="28"/>
          <w:szCs w:val="28"/>
          <w:shd w:val="clear" w:color="auto" w:fill="FFFFFF"/>
        </w:rPr>
        <w:t>– завуальовува</w:t>
      </w:r>
      <w:r w:rsidR="00C970FF">
        <w:rPr>
          <w:rFonts w:eastAsia="Calibri"/>
          <w:bCs/>
          <w:sz w:val="28"/>
          <w:szCs w:val="28"/>
          <w:shd w:val="clear" w:color="auto" w:fill="FFFFFF"/>
        </w:rPr>
        <w:t>в</w:t>
      </w:r>
      <w:r w:rsidR="00741092">
        <w:rPr>
          <w:rFonts w:eastAsia="Calibri"/>
          <w:bCs/>
          <w:sz w:val="28"/>
          <w:szCs w:val="28"/>
          <w:shd w:val="clear" w:color="auto" w:fill="FFFFFF"/>
        </w:rPr>
        <w:t xml:space="preserve"> опис, насичува</w:t>
      </w:r>
      <w:r w:rsidR="00C970FF">
        <w:rPr>
          <w:rFonts w:eastAsia="Calibri"/>
          <w:bCs/>
          <w:sz w:val="28"/>
          <w:szCs w:val="28"/>
          <w:shd w:val="clear" w:color="auto" w:fill="FFFFFF"/>
        </w:rPr>
        <w:t>в</w:t>
      </w:r>
      <w:r w:rsidR="00741092">
        <w:rPr>
          <w:rFonts w:eastAsia="Calibri"/>
          <w:bCs/>
          <w:sz w:val="28"/>
          <w:szCs w:val="28"/>
          <w:shd w:val="clear" w:color="auto" w:fill="FFFFFF"/>
        </w:rPr>
        <w:t xml:space="preserve"> його </w:t>
      </w:r>
      <w:r w:rsidR="00741092">
        <w:rPr>
          <w:rFonts w:eastAsia="Calibri"/>
          <w:sz w:val="28"/>
          <w:szCs w:val="28"/>
        </w:rPr>
        <w:t xml:space="preserve">образами-ключами (звідси </w:t>
      </w:r>
      <w:proofErr w:type="spellStart"/>
      <w:r w:rsidR="00741092">
        <w:rPr>
          <w:rFonts w:eastAsia="Calibri"/>
          <w:sz w:val="28"/>
          <w:szCs w:val="28"/>
        </w:rPr>
        <w:t>міфологізм</w:t>
      </w:r>
      <w:proofErr w:type="spellEnd"/>
      <w:r w:rsidR="00741092">
        <w:rPr>
          <w:rFonts w:eastAsia="Calibri"/>
          <w:sz w:val="28"/>
          <w:szCs w:val="28"/>
        </w:rPr>
        <w:t xml:space="preserve">, гра уяви, смислів, </w:t>
      </w:r>
      <w:proofErr w:type="spellStart"/>
      <w:r w:rsidR="00741092">
        <w:rPr>
          <w:rFonts w:eastAsia="Calibri"/>
          <w:sz w:val="28"/>
          <w:szCs w:val="28"/>
        </w:rPr>
        <w:t>енігматичність</w:t>
      </w:r>
      <w:proofErr w:type="spellEnd"/>
      <w:r w:rsidR="00741092">
        <w:rPr>
          <w:rFonts w:eastAsia="Calibri"/>
          <w:sz w:val="28"/>
          <w:szCs w:val="28"/>
        </w:rPr>
        <w:t xml:space="preserve">, </w:t>
      </w:r>
      <w:proofErr w:type="spellStart"/>
      <w:r w:rsidR="00741092">
        <w:rPr>
          <w:rFonts w:eastAsia="Calibri"/>
          <w:sz w:val="28"/>
          <w:szCs w:val="28"/>
        </w:rPr>
        <w:t>недомовлення</w:t>
      </w:r>
      <w:proofErr w:type="spellEnd"/>
      <w:r w:rsidR="00741092">
        <w:rPr>
          <w:rFonts w:eastAsia="Calibri"/>
          <w:sz w:val="28"/>
          <w:szCs w:val="28"/>
        </w:rPr>
        <w:t xml:space="preserve">, натяк, двозначність, ефекти </w:t>
      </w:r>
      <w:r w:rsidR="00741092">
        <w:rPr>
          <w:sz w:val="28"/>
          <w:szCs w:val="28"/>
        </w:rPr>
        <w:t>«</w:t>
      </w:r>
      <w:r w:rsidR="00741092">
        <w:rPr>
          <w:rFonts w:eastAsia="Calibri"/>
          <w:sz w:val="28"/>
          <w:szCs w:val="28"/>
        </w:rPr>
        <w:t>трансгресії просторів</w:t>
      </w:r>
      <w:r w:rsidR="00741092">
        <w:rPr>
          <w:sz w:val="28"/>
          <w:szCs w:val="28"/>
        </w:rPr>
        <w:t>»</w:t>
      </w:r>
      <w:r w:rsidR="00741092">
        <w:rPr>
          <w:rFonts w:eastAsia="Calibri"/>
          <w:sz w:val="28"/>
          <w:szCs w:val="28"/>
        </w:rPr>
        <w:t xml:space="preserve"> та </w:t>
      </w:r>
      <w:r w:rsidR="00741092">
        <w:rPr>
          <w:sz w:val="28"/>
          <w:szCs w:val="28"/>
        </w:rPr>
        <w:t>«</w:t>
      </w:r>
      <w:proofErr w:type="spellStart"/>
      <w:r w:rsidR="00741092">
        <w:rPr>
          <w:sz w:val="28"/>
          <w:szCs w:val="28"/>
        </w:rPr>
        <w:t>знереальнення</w:t>
      </w:r>
      <w:proofErr w:type="spellEnd"/>
      <w:r w:rsidR="00741092">
        <w:rPr>
          <w:sz w:val="28"/>
          <w:szCs w:val="28"/>
        </w:rPr>
        <w:t xml:space="preserve"> реальності»</w:t>
      </w:r>
      <w:r w:rsidR="00741092">
        <w:rPr>
          <w:rFonts w:eastAsia="Calibri"/>
          <w:sz w:val="28"/>
          <w:szCs w:val="28"/>
        </w:rPr>
        <w:t>).</w:t>
      </w:r>
    </w:p>
    <w:p w:rsidR="00E854D4" w:rsidRPr="00C03094" w:rsidRDefault="00E854D4" w:rsidP="00336445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Принагідне зіставлення прозової </w:t>
      </w:r>
      <w:proofErr w:type="spellStart"/>
      <w:r>
        <w:rPr>
          <w:rFonts w:eastAsia="Calibri"/>
          <w:sz w:val="28"/>
          <w:szCs w:val="28"/>
        </w:rPr>
        <w:t>пленеристики</w:t>
      </w:r>
      <w:proofErr w:type="spellEnd"/>
      <w:r>
        <w:rPr>
          <w:rFonts w:eastAsia="Calibri"/>
          <w:sz w:val="28"/>
          <w:szCs w:val="28"/>
        </w:rPr>
        <w:t xml:space="preserve"> Франка 1900-х з лірично-настроєвими малюнками </w:t>
      </w:r>
      <w:r w:rsidR="00741092">
        <w:rPr>
          <w:rFonts w:eastAsia="Calibri"/>
          <w:sz w:val="28"/>
          <w:szCs w:val="28"/>
        </w:rPr>
        <w:t>«</w:t>
      </w:r>
      <w:proofErr w:type="spellStart"/>
      <w:r w:rsidR="00741092">
        <w:rPr>
          <w:rFonts w:eastAsia="Calibri"/>
          <w:sz w:val="28"/>
          <w:szCs w:val="28"/>
        </w:rPr>
        <w:t>молодомузівців</w:t>
      </w:r>
      <w:proofErr w:type="spellEnd"/>
      <w:r w:rsidR="00741092">
        <w:rPr>
          <w:rFonts w:eastAsia="Calibri"/>
          <w:sz w:val="28"/>
          <w:szCs w:val="28"/>
        </w:rPr>
        <w:t>» та новаторською технікою словесного живопису М. Коцюбинського, О. Кобилянської, В. Стефаника, Н. Кобринської</w:t>
      </w:r>
      <w:r>
        <w:rPr>
          <w:rFonts w:eastAsia="Calibri"/>
          <w:sz w:val="28"/>
          <w:szCs w:val="28"/>
        </w:rPr>
        <w:t xml:space="preserve"> дало змогу виявити загальну тенденцію </w:t>
      </w:r>
      <w:proofErr w:type="spellStart"/>
      <w:r>
        <w:rPr>
          <w:rFonts w:eastAsia="Calibri"/>
          <w:sz w:val="28"/>
          <w:szCs w:val="28"/>
        </w:rPr>
        <w:t>суб’єктивації</w:t>
      </w:r>
      <w:proofErr w:type="spellEnd"/>
      <w:r>
        <w:rPr>
          <w:rFonts w:eastAsia="Calibri"/>
          <w:sz w:val="28"/>
          <w:szCs w:val="28"/>
        </w:rPr>
        <w:t>, концептуалізації,</w:t>
      </w:r>
      <w:r>
        <w:rPr>
          <w:rFonts w:eastAsia="Calibri"/>
          <w:sz w:val="28"/>
          <w:szCs w:val="28"/>
          <w:shd w:val="clear" w:color="auto" w:fill="FFFFFF"/>
        </w:rPr>
        <w:t xml:space="preserve"> інтеріоризації, </w:t>
      </w:r>
      <w:r>
        <w:rPr>
          <w:rFonts w:eastAsia="Calibri"/>
          <w:sz w:val="28"/>
          <w:szCs w:val="28"/>
        </w:rPr>
        <w:t xml:space="preserve">психологізації, </w:t>
      </w:r>
      <w:r w:rsidR="001305F6">
        <w:rPr>
          <w:rFonts w:eastAsia="Calibri"/>
          <w:sz w:val="28"/>
          <w:szCs w:val="28"/>
        </w:rPr>
        <w:t>метафоризації</w:t>
      </w:r>
      <w:r>
        <w:rPr>
          <w:rFonts w:eastAsia="Calibri"/>
          <w:sz w:val="28"/>
          <w:szCs w:val="28"/>
        </w:rPr>
        <w:t xml:space="preserve"> описів природи в тогочасній літературі.</w:t>
      </w:r>
    </w:p>
    <w:p w:rsidR="002466EA" w:rsidRDefault="002466EA" w:rsidP="002466EA">
      <w:pPr>
        <w:pStyle w:val="a6"/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Наукові результати монографічного дослідження</w:t>
      </w:r>
      <w:r>
        <w:rPr>
          <w:rFonts w:eastAsia="Calibri"/>
          <w:sz w:val="28"/>
          <w:szCs w:val="28"/>
        </w:rPr>
        <w:t xml:space="preserve"> відображено в 11 статтях.</w:t>
      </w:r>
    </w:p>
    <w:p w:rsidR="00F35EC6" w:rsidRDefault="00F35EC6" w:rsidP="002466EA">
      <w:pPr>
        <w:spacing w:after="0" w:line="360" w:lineRule="auto"/>
        <w:ind w:firstLine="567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2466EA" w:rsidRDefault="002466EA" w:rsidP="002466EA">
      <w:pPr>
        <w:spacing w:after="0" w:line="360" w:lineRule="auto"/>
        <w:ind w:firstLine="567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ПУБЛІКАЦІЇ</w:t>
      </w:r>
    </w:p>
    <w:p w:rsidR="002466EA" w:rsidRDefault="002466EA" w:rsidP="002466EA">
      <w:pPr>
        <w:spacing w:after="0" w:line="360" w:lineRule="auto"/>
        <w:ind w:firstLine="567"/>
        <w:jc w:val="center"/>
        <w:outlineLvl w:val="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тематикою і проблематикою роботи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Флористичні та анімалістичні образи як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поліестетичні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художні коди (на матеріалі прози Івана Франка)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Українське літературознавство : зб. наук. праць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Львів. нац. ун-т ім. І. Франка 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Т.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ред.) [та ін.].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Львів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ЛНУ ім. Івана Франка, 2011. – Вип. 74. – С. 140–148. 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Поетика, семантика та функція лісу, саду, парку в структурі художньої прози Івана Франка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Наукові записки ТНПУ імені В. Гнатюка. Серія : Літературознавство / ТНПУ ім. В. Гнатюка 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голов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ред. М. Ткачук. – Тернопіль : ТНПУ, 2011. – Вип. 31. – C. 150–161.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Психологізм як важлива ознака прозових пейзажів Івана Франка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Вісник Львівського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ун-ту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Сер. філологічна : Франкознавство : зб. наук. праць /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Львів. нац. ун-т ім. І. Франка 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Т.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голов.ред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 [та ін.]. – Львів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2013. – Вип. 58. – С. 61–74.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 І. Франко про реалістичне та модерне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пейзажотворення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українських та іншомовних письменників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Київські полоністичні студії / Ін-т філол., Київ. нац. ун-т ім. Т. Шевченка [та ін.] ; [наук. ред. 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упоряд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Р. 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Радишевський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]. – К. : Кафедра, 2013. – Т. 22. – С. 289–293.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Ідея синтезу мистецтв у пейзажному дискурсі Івана Франка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Українське літературознавство : зб. наук. праць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Львів. нац. ун-т ім. І. Франка 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.: Т. 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Салига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голов.ред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.) [та ін.]. – Львів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ЛНУ ім. Івана Франка, 2014. – Вип. 78.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86–99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Поетика гірських краєвидів прозового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універсуму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Івана Франка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Літературознавчі обрії. Праці молодих учених : зб. наук. праць 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НАН України,Ін-т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літ-ри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імені Т. Г. Шевченка ; наук. ред. Сулима М. М.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К., 2014. – Вип. 21. – С. 178–184.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Природа, пропущена через призму людської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особистости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семантика й поетика модерністського пейзажу у прозі Івана Франка 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молодомузівців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Spheres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culture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Maria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Curie-Skladovska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University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in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Lublin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Faculty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Humanities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Brunch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of</w:t>
      </w:r>
      <w:proofErr w:type="spellEnd"/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Ukrainian</w:t>
      </w:r>
      <w:r w:rsidR="00F35E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Studies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Lublin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2014. – V. 7. – </w:t>
      </w:r>
      <w:r>
        <w:rPr>
          <w:rFonts w:ascii="Times New Roman" w:eastAsia="Times New Roman" w:hAnsi="Times New Roman" w:cs="Times New Roman"/>
          <w:bCs/>
          <w:sz w:val="28"/>
          <w:szCs w:val="28"/>
          <w:lang w:val="pl-PL" w:eastAsia="ru-RU"/>
        </w:rPr>
        <w:t>P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201–210.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8.</w:t>
      </w:r>
      <w:r w:rsidR="00F35EC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Особливості асоціативної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пейзажокреативної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техніки Івана Франка в художній прозі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Іван Франко: тексти, факти, інтерпретації : зб. наук. праць / 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НАН України, Ін-т Івана Франка ; Ін-т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літ-ри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ім. Т. Г. Шевченка;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редкол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.: М. Жулинський (голова) та ін.; літ. ред. та 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упоряд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. Є. </w:t>
      </w:r>
      <w:proofErr w:type="spellStart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Нахлік</w:t>
      </w:r>
      <w:proofErr w:type="spellEnd"/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Вип. I : Огляди, статті, твори, листування, спогади, бібліографія. – К. ; Львів, 2011. – C. 79–90.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«Що там, за тією тонкою пластинкою скла?»: віконна призма в прозовій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пейзажистиці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Б. Лепкого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Діалогічні обертони : наук. зб. на пошану пам’яті проф. Нонни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Копистянської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НАН України, Ін-т Івана Франка ; наук. ред. С.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Маценка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Львів, 2014. – Вип. 19. – С. 237–244. 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10.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 «Тони, барви, настрої»: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мікропоетика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прозових дескрипцій природи Наталії Кобринської / Марія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Лапій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// «Йшла не тільки з духом часу, але й перед ним» : Наталія Кобринська та літературний процес кінця ХІХ–ХХ ст.: зб. наук. праць / НАН України, Ін-т Івана Франка 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Всеукр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громад. організація «Союз Українок» ;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відп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ред. А. Швець. – Львів, 2015. – С. 74–80.</w:t>
      </w:r>
    </w:p>
    <w:p w:rsidR="002466EA" w:rsidRDefault="002466EA" w:rsidP="002466EA">
      <w:pPr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11.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Лапій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М. Ліричний пейзаж як </w:t>
      </w:r>
      <w:r>
        <w:rPr>
          <w:rFonts w:ascii="Times New Roman" w:hAnsi="Times New Roman"/>
          <w:sz w:val="28"/>
          <w:szCs w:val="28"/>
        </w:rPr>
        <w:t xml:space="preserve">«малюнок індивідуальної душевної драми» у вірші І. Франка «Сипле, сипле, сипле сніг…» </w:t>
      </w:r>
      <w:r>
        <w:rPr>
          <w:rFonts w:ascii="Times New Roman" w:eastAsia="Times New Roman" w:hAnsi="Times New Roman"/>
          <w:iCs/>
          <w:sz w:val="28"/>
          <w:szCs w:val="28"/>
        </w:rPr>
        <w:t xml:space="preserve">/ Марія </w:t>
      </w:r>
      <w:proofErr w:type="spellStart"/>
      <w:r>
        <w:rPr>
          <w:rFonts w:ascii="Times New Roman" w:eastAsia="Times New Roman" w:hAnsi="Times New Roman"/>
          <w:iCs/>
          <w:sz w:val="28"/>
          <w:szCs w:val="28"/>
        </w:rPr>
        <w:t>Лапій</w:t>
      </w:r>
      <w:proofErr w:type="spellEnd"/>
      <w:r>
        <w:rPr>
          <w:rFonts w:ascii="Times New Roman" w:eastAsia="Times New Roman" w:hAnsi="Times New Roman"/>
          <w:iCs/>
          <w:sz w:val="28"/>
          <w:szCs w:val="28"/>
        </w:rPr>
        <w:t xml:space="preserve"> // Педагогічна думка. – 2016. – № 2. – С.</w:t>
      </w:r>
      <w:r>
        <w:rPr>
          <w:rFonts w:ascii="Times New Roman" w:eastAsia="Times New Roman" w:hAnsi="Times New Roman"/>
          <w:iCs/>
          <w:sz w:val="28"/>
          <w:szCs w:val="28"/>
          <w:lang w:val="en-US"/>
        </w:rPr>
        <w:t> </w:t>
      </w:r>
      <w:r>
        <w:rPr>
          <w:rFonts w:ascii="Times New Roman" w:eastAsia="Times New Roman" w:hAnsi="Times New Roman"/>
          <w:iCs/>
          <w:sz w:val="28"/>
          <w:szCs w:val="28"/>
        </w:rPr>
        <w:t>17–20.</w:t>
      </w:r>
    </w:p>
    <w:p w:rsidR="002466EA" w:rsidRDefault="002466EA" w:rsidP="002466EA">
      <w:pPr>
        <w:spacing w:line="360" w:lineRule="auto"/>
        <w:jc w:val="both"/>
        <w:outlineLvl w:val="4"/>
        <w:rPr>
          <w:rFonts w:ascii="Times New Roman" w:hAnsi="Times New Roman" w:cs="Times New Roman"/>
          <w:b/>
          <w:sz w:val="28"/>
          <w:szCs w:val="28"/>
        </w:rPr>
      </w:pPr>
    </w:p>
    <w:p w:rsidR="002466EA" w:rsidRDefault="002466EA" w:rsidP="002466EA"/>
    <w:p w:rsidR="00157E5A" w:rsidRDefault="00157E5A" w:rsidP="002466EA">
      <w:pPr>
        <w:pStyle w:val="a6"/>
        <w:spacing w:line="360" w:lineRule="auto"/>
        <w:ind w:firstLine="709"/>
        <w:jc w:val="both"/>
        <w:rPr>
          <w:sz w:val="16"/>
          <w:szCs w:val="16"/>
        </w:rPr>
      </w:pPr>
    </w:p>
    <w:sectPr w:rsidR="00157E5A" w:rsidSect="00B507D0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7AD" w:rsidRDefault="004047AD" w:rsidP="00360FB4">
      <w:pPr>
        <w:spacing w:after="0" w:line="240" w:lineRule="auto"/>
      </w:pPr>
      <w:r>
        <w:separator/>
      </w:r>
    </w:p>
  </w:endnote>
  <w:endnote w:type="continuationSeparator" w:id="1">
    <w:p w:rsidR="004047AD" w:rsidRDefault="004047AD" w:rsidP="00360F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7AD" w:rsidRDefault="004047AD" w:rsidP="00360FB4">
      <w:pPr>
        <w:spacing w:after="0" w:line="240" w:lineRule="auto"/>
      </w:pPr>
      <w:r>
        <w:separator/>
      </w:r>
    </w:p>
  </w:footnote>
  <w:footnote w:type="continuationSeparator" w:id="1">
    <w:p w:rsidR="004047AD" w:rsidRDefault="004047AD" w:rsidP="00360F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7AD" w:rsidRDefault="004047AD">
    <w:pPr>
      <w:pStyle w:val="aa"/>
      <w:jc w:val="center"/>
    </w:pPr>
  </w:p>
  <w:p w:rsidR="004047AD" w:rsidRDefault="004047AD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77FD9"/>
    <w:rsid w:val="00000FB6"/>
    <w:rsid w:val="00020F5F"/>
    <w:rsid w:val="00027BC5"/>
    <w:rsid w:val="000663A4"/>
    <w:rsid w:val="0007097F"/>
    <w:rsid w:val="000714EF"/>
    <w:rsid w:val="000A5B11"/>
    <w:rsid w:val="000D1E55"/>
    <w:rsid w:val="000E3626"/>
    <w:rsid w:val="000E4063"/>
    <w:rsid w:val="00103DB5"/>
    <w:rsid w:val="001051E1"/>
    <w:rsid w:val="00106AB2"/>
    <w:rsid w:val="001222D0"/>
    <w:rsid w:val="00127381"/>
    <w:rsid w:val="001305F6"/>
    <w:rsid w:val="00157E5A"/>
    <w:rsid w:val="00190141"/>
    <w:rsid w:val="001924B6"/>
    <w:rsid w:val="001A7B16"/>
    <w:rsid w:val="001D45B6"/>
    <w:rsid w:val="001F0868"/>
    <w:rsid w:val="001F2266"/>
    <w:rsid w:val="001F5BD1"/>
    <w:rsid w:val="00203B44"/>
    <w:rsid w:val="002466EA"/>
    <w:rsid w:val="002542C8"/>
    <w:rsid w:val="002558D9"/>
    <w:rsid w:val="0025663F"/>
    <w:rsid w:val="002630EE"/>
    <w:rsid w:val="002A1A8F"/>
    <w:rsid w:val="002D644F"/>
    <w:rsid w:val="003018F8"/>
    <w:rsid w:val="00304E83"/>
    <w:rsid w:val="00306814"/>
    <w:rsid w:val="0032396D"/>
    <w:rsid w:val="00336445"/>
    <w:rsid w:val="00353206"/>
    <w:rsid w:val="00360FB4"/>
    <w:rsid w:val="0037660B"/>
    <w:rsid w:val="00380A82"/>
    <w:rsid w:val="003826AD"/>
    <w:rsid w:val="00383A9B"/>
    <w:rsid w:val="003875ED"/>
    <w:rsid w:val="003A3AFB"/>
    <w:rsid w:val="003D2749"/>
    <w:rsid w:val="004047AD"/>
    <w:rsid w:val="00425095"/>
    <w:rsid w:val="004307BD"/>
    <w:rsid w:val="00430ED2"/>
    <w:rsid w:val="00447594"/>
    <w:rsid w:val="00447DC3"/>
    <w:rsid w:val="004B7984"/>
    <w:rsid w:val="004C016D"/>
    <w:rsid w:val="004D6179"/>
    <w:rsid w:val="00513FD2"/>
    <w:rsid w:val="00534042"/>
    <w:rsid w:val="00560210"/>
    <w:rsid w:val="0057646E"/>
    <w:rsid w:val="00590224"/>
    <w:rsid w:val="00590AC7"/>
    <w:rsid w:val="005B5B51"/>
    <w:rsid w:val="005C16A1"/>
    <w:rsid w:val="005E11E5"/>
    <w:rsid w:val="005E2B84"/>
    <w:rsid w:val="00640252"/>
    <w:rsid w:val="00650BD1"/>
    <w:rsid w:val="00695992"/>
    <w:rsid w:val="006B4E68"/>
    <w:rsid w:val="006B6B09"/>
    <w:rsid w:val="006D54EF"/>
    <w:rsid w:val="006F13EC"/>
    <w:rsid w:val="007307C7"/>
    <w:rsid w:val="00741092"/>
    <w:rsid w:val="00756BBA"/>
    <w:rsid w:val="007747FE"/>
    <w:rsid w:val="00777FD9"/>
    <w:rsid w:val="00781C6D"/>
    <w:rsid w:val="007B385E"/>
    <w:rsid w:val="0081086D"/>
    <w:rsid w:val="00821D8E"/>
    <w:rsid w:val="00851893"/>
    <w:rsid w:val="00863453"/>
    <w:rsid w:val="008B0E47"/>
    <w:rsid w:val="008B19E9"/>
    <w:rsid w:val="008C5A1D"/>
    <w:rsid w:val="008E3C8B"/>
    <w:rsid w:val="008E73FC"/>
    <w:rsid w:val="008F47E1"/>
    <w:rsid w:val="00907209"/>
    <w:rsid w:val="0091590C"/>
    <w:rsid w:val="00917B82"/>
    <w:rsid w:val="0094586E"/>
    <w:rsid w:val="00963038"/>
    <w:rsid w:val="009641F0"/>
    <w:rsid w:val="00975FC0"/>
    <w:rsid w:val="00995A45"/>
    <w:rsid w:val="009B08C9"/>
    <w:rsid w:val="009B398F"/>
    <w:rsid w:val="009F6264"/>
    <w:rsid w:val="00A42D11"/>
    <w:rsid w:val="00A54A5F"/>
    <w:rsid w:val="00A6719C"/>
    <w:rsid w:val="00AB63E9"/>
    <w:rsid w:val="00AF17B6"/>
    <w:rsid w:val="00B15C03"/>
    <w:rsid w:val="00B2186C"/>
    <w:rsid w:val="00B23C05"/>
    <w:rsid w:val="00B456EA"/>
    <w:rsid w:val="00B507D0"/>
    <w:rsid w:val="00B658C1"/>
    <w:rsid w:val="00BA2B16"/>
    <w:rsid w:val="00BB50EB"/>
    <w:rsid w:val="00BB5507"/>
    <w:rsid w:val="00BC1BD5"/>
    <w:rsid w:val="00BD3B67"/>
    <w:rsid w:val="00BD48A4"/>
    <w:rsid w:val="00BE4117"/>
    <w:rsid w:val="00C03094"/>
    <w:rsid w:val="00C03CAC"/>
    <w:rsid w:val="00C03F70"/>
    <w:rsid w:val="00C14AA1"/>
    <w:rsid w:val="00C2627C"/>
    <w:rsid w:val="00C768A5"/>
    <w:rsid w:val="00C76F07"/>
    <w:rsid w:val="00C82592"/>
    <w:rsid w:val="00C970FF"/>
    <w:rsid w:val="00CA1767"/>
    <w:rsid w:val="00CD0B40"/>
    <w:rsid w:val="00CD4D3A"/>
    <w:rsid w:val="00D63631"/>
    <w:rsid w:val="00D76663"/>
    <w:rsid w:val="00DA10AC"/>
    <w:rsid w:val="00DB73DB"/>
    <w:rsid w:val="00DC44D9"/>
    <w:rsid w:val="00DE4B84"/>
    <w:rsid w:val="00DF76D0"/>
    <w:rsid w:val="00E24BE8"/>
    <w:rsid w:val="00E36498"/>
    <w:rsid w:val="00E50DE1"/>
    <w:rsid w:val="00E61A8C"/>
    <w:rsid w:val="00E705BF"/>
    <w:rsid w:val="00E854D4"/>
    <w:rsid w:val="00EF4A27"/>
    <w:rsid w:val="00EF7BB0"/>
    <w:rsid w:val="00F00569"/>
    <w:rsid w:val="00F14067"/>
    <w:rsid w:val="00F32348"/>
    <w:rsid w:val="00F35EC6"/>
    <w:rsid w:val="00F519BC"/>
    <w:rsid w:val="00FA160D"/>
    <w:rsid w:val="00FA1DC6"/>
    <w:rsid w:val="00FA7C52"/>
    <w:rsid w:val="00FB4DFB"/>
    <w:rsid w:val="00FC7822"/>
    <w:rsid w:val="00FD00EC"/>
    <w:rsid w:val="00FD6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E50DE1"/>
    <w:pPr>
      <w:spacing w:after="0" w:line="240" w:lineRule="auto"/>
      <w:ind w:firstLine="709"/>
      <w:jc w:val="both"/>
    </w:pPr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4">
    <w:name w:val="Текст Знак"/>
    <w:basedOn w:val="a0"/>
    <w:link w:val="a3"/>
    <w:uiPriority w:val="99"/>
    <w:rsid w:val="00E50DE1"/>
    <w:rPr>
      <w:rFonts w:ascii="Consolas" w:eastAsia="Calibri" w:hAnsi="Consolas" w:cs="Times New Roman"/>
      <w:sz w:val="21"/>
      <w:szCs w:val="21"/>
      <w:lang w:val="ru-RU" w:eastAsia="en-US"/>
    </w:rPr>
  </w:style>
  <w:style w:type="character" w:customStyle="1" w:styleId="a5">
    <w:name w:val="Без интервала Знак"/>
    <w:link w:val="a6"/>
    <w:locked/>
    <w:rsid w:val="003018F8"/>
    <w:rPr>
      <w:rFonts w:ascii="Times New Roman" w:hAnsi="Times New Roman" w:cs="Times New Roman"/>
      <w:lang w:eastAsia="en-US"/>
    </w:rPr>
  </w:style>
  <w:style w:type="paragraph" w:styleId="a6">
    <w:name w:val="No Spacing"/>
    <w:link w:val="a5"/>
    <w:qFormat/>
    <w:rsid w:val="003018F8"/>
    <w:pPr>
      <w:spacing w:after="0" w:line="240" w:lineRule="auto"/>
    </w:pPr>
    <w:rPr>
      <w:rFonts w:ascii="Times New Roman" w:hAnsi="Times New Roman" w:cs="Times New Roman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60FB4"/>
    <w:pPr>
      <w:spacing w:after="0" w:line="240" w:lineRule="auto"/>
    </w:pPr>
    <w:rPr>
      <w:rFonts w:eastAsiaTheme="minorHAnsi"/>
      <w:sz w:val="20"/>
      <w:szCs w:val="20"/>
      <w:lang w:val="ru-RU"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360FB4"/>
    <w:rPr>
      <w:rFonts w:eastAsiaTheme="minorHAnsi"/>
      <w:sz w:val="20"/>
      <w:szCs w:val="20"/>
      <w:lang w:val="ru-RU" w:eastAsia="en-US"/>
    </w:rPr>
  </w:style>
  <w:style w:type="character" w:styleId="a9">
    <w:name w:val="footnote reference"/>
    <w:basedOn w:val="a0"/>
    <w:semiHidden/>
    <w:unhideWhenUsed/>
    <w:rsid w:val="00360FB4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A54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4A5F"/>
  </w:style>
  <w:style w:type="paragraph" w:styleId="ac">
    <w:name w:val="footer"/>
    <w:basedOn w:val="a"/>
    <w:link w:val="ad"/>
    <w:uiPriority w:val="99"/>
    <w:semiHidden/>
    <w:unhideWhenUsed/>
    <w:rsid w:val="00A54A5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54A5F"/>
  </w:style>
  <w:style w:type="paragraph" w:styleId="ae">
    <w:name w:val="List Paragraph"/>
    <w:basedOn w:val="a"/>
    <w:uiPriority w:val="34"/>
    <w:qFormat/>
    <w:rsid w:val="006B6B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3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B3891-3F84-41B5-BF0F-DC359175F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13</Pages>
  <Words>15617</Words>
  <Characters>8903</Characters>
  <Application>Microsoft Office Word</Application>
  <DocSecurity>0</DocSecurity>
  <Lines>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Марія</dc:creator>
  <cp:lastModifiedBy>Марія</cp:lastModifiedBy>
  <cp:revision>40</cp:revision>
  <dcterms:created xsi:type="dcterms:W3CDTF">2017-02-03T09:18:00Z</dcterms:created>
  <dcterms:modified xsi:type="dcterms:W3CDTF">2017-02-13T16:18:00Z</dcterms:modified>
</cp:coreProperties>
</file>