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B54" w:rsidRPr="003C2DE8" w:rsidRDefault="00395B54" w:rsidP="00395B54">
      <w:pPr>
        <w:spacing w:line="240" w:lineRule="auto"/>
        <w:contextualSpacing/>
        <w:jc w:val="center"/>
        <w:rPr>
          <w:rFonts w:ascii="Times New Roman" w:hAnsi="Times New Roman" w:cs="Times New Roman"/>
          <w:b/>
          <w:sz w:val="28"/>
          <w:szCs w:val="28"/>
          <w:lang w:val="uk-UA"/>
        </w:rPr>
      </w:pPr>
    </w:p>
    <w:p w:rsidR="00395B54" w:rsidRPr="003C2DE8" w:rsidRDefault="00395B54" w:rsidP="00395B54">
      <w:pPr>
        <w:spacing w:line="240" w:lineRule="auto"/>
        <w:contextualSpacing/>
        <w:jc w:val="center"/>
        <w:rPr>
          <w:rFonts w:ascii="Times New Roman" w:hAnsi="Times New Roman" w:cs="Times New Roman"/>
          <w:b/>
          <w:sz w:val="28"/>
          <w:szCs w:val="28"/>
          <w:lang w:val="uk-UA"/>
        </w:rPr>
      </w:pPr>
      <w:r w:rsidRPr="003C2DE8">
        <w:rPr>
          <w:rFonts w:ascii="Times New Roman" w:hAnsi="Times New Roman" w:cs="Times New Roman"/>
          <w:b/>
          <w:sz w:val="28"/>
          <w:szCs w:val="28"/>
          <w:lang w:val="uk-UA"/>
        </w:rPr>
        <w:t>МІНІСТЕРСТВО КУЛЬТУРИ УКРАЇНИ</w:t>
      </w:r>
    </w:p>
    <w:p w:rsidR="00395B54" w:rsidRPr="003C2DE8" w:rsidRDefault="00395B54" w:rsidP="00395B54">
      <w:pPr>
        <w:spacing w:line="240" w:lineRule="auto"/>
        <w:contextualSpacing/>
        <w:rPr>
          <w:rFonts w:ascii="Times New Roman" w:hAnsi="Times New Roman" w:cs="Times New Roman"/>
          <w:b/>
          <w:sz w:val="28"/>
          <w:szCs w:val="28"/>
          <w:lang w:val="uk-UA"/>
        </w:rPr>
      </w:pPr>
    </w:p>
    <w:p w:rsidR="00395B54" w:rsidRPr="003C2DE8" w:rsidRDefault="00395B54" w:rsidP="00395B54">
      <w:pPr>
        <w:spacing w:line="240" w:lineRule="auto"/>
        <w:contextualSpacing/>
        <w:jc w:val="center"/>
        <w:rPr>
          <w:rFonts w:ascii="Times New Roman" w:hAnsi="Times New Roman" w:cs="Times New Roman"/>
          <w:b/>
          <w:sz w:val="28"/>
          <w:szCs w:val="28"/>
          <w:lang w:val="uk-UA"/>
        </w:rPr>
      </w:pPr>
    </w:p>
    <w:p w:rsidR="00395B54" w:rsidRPr="003C2DE8" w:rsidRDefault="00395B54" w:rsidP="00395B54">
      <w:pPr>
        <w:spacing w:line="240" w:lineRule="auto"/>
        <w:contextualSpacing/>
        <w:jc w:val="center"/>
        <w:rPr>
          <w:rFonts w:ascii="Times New Roman" w:hAnsi="Times New Roman" w:cs="Times New Roman"/>
          <w:b/>
          <w:sz w:val="28"/>
          <w:szCs w:val="28"/>
          <w:lang w:val="uk-UA"/>
        </w:rPr>
      </w:pPr>
    </w:p>
    <w:p w:rsidR="00395B54" w:rsidRPr="003C2DE8" w:rsidRDefault="00395B54" w:rsidP="00395B54">
      <w:pPr>
        <w:spacing w:line="240" w:lineRule="auto"/>
        <w:contextualSpacing/>
        <w:jc w:val="center"/>
        <w:rPr>
          <w:rFonts w:ascii="Times New Roman" w:hAnsi="Times New Roman" w:cs="Times New Roman"/>
          <w:b/>
          <w:sz w:val="28"/>
          <w:szCs w:val="28"/>
          <w:lang w:val="uk-UA"/>
        </w:rPr>
      </w:pPr>
    </w:p>
    <w:p w:rsidR="00395B54" w:rsidRPr="003C2DE8" w:rsidRDefault="00395B54" w:rsidP="00395B54">
      <w:pPr>
        <w:spacing w:line="240" w:lineRule="auto"/>
        <w:contextualSpacing/>
        <w:jc w:val="center"/>
        <w:rPr>
          <w:rFonts w:ascii="Times New Roman" w:hAnsi="Times New Roman" w:cs="Times New Roman"/>
          <w:b/>
          <w:sz w:val="28"/>
          <w:szCs w:val="28"/>
          <w:lang w:val="uk-UA"/>
        </w:rPr>
      </w:pPr>
    </w:p>
    <w:p w:rsidR="00395B54" w:rsidRPr="003C2DE8" w:rsidRDefault="00395B54" w:rsidP="00395B54">
      <w:pPr>
        <w:spacing w:line="240" w:lineRule="auto"/>
        <w:contextualSpacing/>
        <w:jc w:val="center"/>
        <w:rPr>
          <w:rFonts w:ascii="Times New Roman" w:hAnsi="Times New Roman" w:cs="Times New Roman"/>
          <w:b/>
          <w:sz w:val="28"/>
          <w:szCs w:val="28"/>
          <w:lang w:val="uk-UA"/>
        </w:rPr>
      </w:pPr>
    </w:p>
    <w:p w:rsidR="00395B54" w:rsidRPr="003C2DE8" w:rsidRDefault="00395B54" w:rsidP="00395B54">
      <w:pPr>
        <w:spacing w:line="240" w:lineRule="auto"/>
        <w:contextualSpacing/>
        <w:jc w:val="center"/>
        <w:rPr>
          <w:rFonts w:ascii="Times New Roman" w:hAnsi="Times New Roman" w:cs="Times New Roman"/>
          <w:b/>
          <w:sz w:val="28"/>
          <w:szCs w:val="28"/>
          <w:lang w:val="uk-UA"/>
        </w:rPr>
      </w:pPr>
    </w:p>
    <w:p w:rsidR="00395B54" w:rsidRPr="003C2DE8" w:rsidRDefault="00395B54" w:rsidP="00395B54">
      <w:pPr>
        <w:spacing w:line="240" w:lineRule="auto"/>
        <w:contextualSpacing/>
        <w:jc w:val="center"/>
        <w:rPr>
          <w:rFonts w:ascii="Times New Roman" w:hAnsi="Times New Roman" w:cs="Times New Roman"/>
          <w:b/>
          <w:sz w:val="28"/>
          <w:szCs w:val="28"/>
          <w:lang w:val="uk-UA"/>
        </w:rPr>
      </w:pPr>
      <w:r w:rsidRPr="003C2DE8">
        <w:rPr>
          <w:rFonts w:ascii="Times New Roman" w:hAnsi="Times New Roman" w:cs="Times New Roman"/>
          <w:b/>
          <w:sz w:val="28"/>
          <w:szCs w:val="28"/>
          <w:lang w:val="uk-UA"/>
        </w:rPr>
        <w:t>ЦИКЛ НАУКОВИХ ПРАЦЬ</w:t>
      </w:r>
    </w:p>
    <w:p w:rsidR="00395B54" w:rsidRPr="003C2DE8" w:rsidRDefault="00395B54" w:rsidP="00395B54">
      <w:pPr>
        <w:spacing w:line="240" w:lineRule="auto"/>
        <w:contextualSpacing/>
        <w:jc w:val="center"/>
        <w:rPr>
          <w:rFonts w:ascii="Times New Roman" w:hAnsi="Times New Roman" w:cs="Times New Roman"/>
          <w:b/>
          <w:sz w:val="28"/>
          <w:szCs w:val="28"/>
          <w:lang w:val="uk-UA"/>
        </w:rPr>
      </w:pPr>
    </w:p>
    <w:p w:rsidR="00395B54" w:rsidRPr="003C2DE8" w:rsidRDefault="00395B54" w:rsidP="00395B54">
      <w:pPr>
        <w:spacing w:line="240" w:lineRule="auto"/>
        <w:contextualSpacing/>
        <w:jc w:val="center"/>
        <w:rPr>
          <w:rFonts w:ascii="Times New Roman" w:hAnsi="Times New Roman" w:cs="Times New Roman"/>
          <w:b/>
          <w:sz w:val="28"/>
          <w:szCs w:val="28"/>
          <w:lang w:val="uk-UA"/>
        </w:rPr>
      </w:pPr>
      <w:r w:rsidRPr="003C2DE8">
        <w:rPr>
          <w:rFonts w:ascii="Times New Roman" w:hAnsi="Times New Roman" w:cs="Times New Roman"/>
          <w:b/>
          <w:sz w:val="28"/>
          <w:szCs w:val="28"/>
          <w:lang w:val="uk-UA"/>
        </w:rPr>
        <w:t>«ГОНЧАРНИЙ ЗДВИГ ДОНБАСУ»</w:t>
      </w:r>
    </w:p>
    <w:p w:rsidR="00395B54" w:rsidRPr="003C2DE8" w:rsidRDefault="00395B54" w:rsidP="00395B54">
      <w:pPr>
        <w:spacing w:line="240" w:lineRule="auto"/>
        <w:contextualSpacing/>
        <w:rPr>
          <w:rFonts w:ascii="Times New Roman" w:hAnsi="Times New Roman" w:cs="Times New Roman"/>
          <w:b/>
          <w:sz w:val="28"/>
          <w:szCs w:val="28"/>
          <w:lang w:val="uk-UA"/>
        </w:rPr>
      </w:pPr>
    </w:p>
    <w:p w:rsidR="00395B54" w:rsidRPr="003C2DE8" w:rsidRDefault="00395B54" w:rsidP="00395B54">
      <w:pPr>
        <w:spacing w:line="240" w:lineRule="auto"/>
        <w:contextualSpacing/>
        <w:rPr>
          <w:rFonts w:ascii="Times New Roman" w:hAnsi="Times New Roman" w:cs="Times New Roman"/>
          <w:b/>
          <w:sz w:val="28"/>
          <w:szCs w:val="28"/>
          <w:lang w:val="uk-UA"/>
        </w:rPr>
      </w:pPr>
    </w:p>
    <w:p w:rsidR="00395B54" w:rsidRPr="003C2DE8" w:rsidRDefault="00395B54" w:rsidP="00395B54">
      <w:pPr>
        <w:spacing w:line="240" w:lineRule="auto"/>
        <w:contextualSpacing/>
        <w:rPr>
          <w:rFonts w:ascii="Times New Roman" w:hAnsi="Times New Roman" w:cs="Times New Roman"/>
          <w:b/>
          <w:sz w:val="28"/>
          <w:szCs w:val="28"/>
          <w:lang w:val="uk-UA"/>
        </w:rPr>
      </w:pPr>
    </w:p>
    <w:p w:rsidR="00395B54" w:rsidRPr="003C2DE8" w:rsidRDefault="00395B54" w:rsidP="00395B54">
      <w:pPr>
        <w:spacing w:line="240" w:lineRule="auto"/>
        <w:contextualSpacing/>
        <w:rPr>
          <w:rFonts w:ascii="Times New Roman" w:hAnsi="Times New Roman" w:cs="Times New Roman"/>
          <w:b/>
          <w:sz w:val="28"/>
          <w:szCs w:val="28"/>
          <w:lang w:val="uk-UA"/>
        </w:rPr>
      </w:pPr>
    </w:p>
    <w:p w:rsidR="00395B54" w:rsidRPr="003C2DE8" w:rsidRDefault="00395B54" w:rsidP="00395B54">
      <w:pPr>
        <w:spacing w:line="240" w:lineRule="auto"/>
        <w:contextualSpacing/>
        <w:rPr>
          <w:rFonts w:ascii="Times New Roman" w:hAnsi="Times New Roman" w:cs="Times New Roman"/>
          <w:b/>
          <w:sz w:val="28"/>
          <w:szCs w:val="28"/>
          <w:lang w:val="uk-UA"/>
        </w:rPr>
      </w:pPr>
    </w:p>
    <w:p w:rsidR="00395B54" w:rsidRPr="003C2DE8" w:rsidRDefault="00395B54" w:rsidP="00395B54">
      <w:pPr>
        <w:spacing w:line="240" w:lineRule="auto"/>
        <w:contextualSpacing/>
        <w:rPr>
          <w:rFonts w:ascii="Times New Roman" w:hAnsi="Times New Roman" w:cs="Times New Roman"/>
          <w:b/>
          <w:sz w:val="28"/>
          <w:szCs w:val="28"/>
          <w:lang w:val="uk-UA"/>
        </w:rPr>
      </w:pPr>
    </w:p>
    <w:p w:rsidR="00395B54" w:rsidRPr="003C2DE8" w:rsidRDefault="00395B54" w:rsidP="00395B54">
      <w:pPr>
        <w:pStyle w:val="a3"/>
        <w:numPr>
          <w:ilvl w:val="0"/>
          <w:numId w:val="1"/>
        </w:numPr>
        <w:spacing w:line="240" w:lineRule="auto"/>
        <w:jc w:val="both"/>
        <w:rPr>
          <w:rFonts w:ascii="Times New Roman" w:hAnsi="Times New Roman" w:cs="Times New Roman"/>
          <w:b/>
          <w:sz w:val="28"/>
          <w:szCs w:val="28"/>
          <w:lang w:val="uk-UA"/>
        </w:rPr>
      </w:pPr>
      <w:r w:rsidRPr="003C2DE8">
        <w:rPr>
          <w:rFonts w:ascii="Times New Roman" w:hAnsi="Times New Roman" w:cs="Times New Roman"/>
          <w:b/>
          <w:sz w:val="28"/>
          <w:szCs w:val="28"/>
          <w:lang w:val="uk-UA"/>
        </w:rPr>
        <w:t xml:space="preserve">ПОШИВАЙЛО Олександр Миколайович </w:t>
      </w:r>
      <w:r w:rsidRPr="003C2DE8">
        <w:rPr>
          <w:rFonts w:ascii="Times New Roman" w:hAnsi="Times New Roman" w:cs="Times New Roman"/>
          <w:sz w:val="28"/>
          <w:szCs w:val="28"/>
          <w:lang w:val="uk-UA"/>
        </w:rPr>
        <w:t>– доктор історичних наук, професор, заслужений діяч науки і техніки України, директор Відділення керамології Інституту народознавства НАН України.</w:t>
      </w:r>
    </w:p>
    <w:p w:rsidR="00395B54" w:rsidRPr="003C2DE8" w:rsidRDefault="00395B54" w:rsidP="00395B54">
      <w:pPr>
        <w:pStyle w:val="a3"/>
        <w:spacing w:line="240" w:lineRule="auto"/>
        <w:jc w:val="both"/>
        <w:rPr>
          <w:rFonts w:ascii="Times New Roman" w:hAnsi="Times New Roman" w:cs="Times New Roman"/>
          <w:b/>
          <w:sz w:val="28"/>
          <w:szCs w:val="28"/>
          <w:lang w:val="uk-UA"/>
        </w:rPr>
      </w:pPr>
    </w:p>
    <w:p w:rsidR="00395B54" w:rsidRPr="003C2DE8" w:rsidRDefault="00395B54" w:rsidP="00395B54">
      <w:pPr>
        <w:pStyle w:val="a3"/>
        <w:numPr>
          <w:ilvl w:val="0"/>
          <w:numId w:val="1"/>
        </w:numPr>
        <w:spacing w:line="240" w:lineRule="auto"/>
        <w:jc w:val="both"/>
        <w:rPr>
          <w:rFonts w:ascii="Times New Roman" w:hAnsi="Times New Roman" w:cs="Times New Roman"/>
          <w:sz w:val="28"/>
          <w:szCs w:val="28"/>
          <w:lang w:val="uk-UA"/>
        </w:rPr>
      </w:pPr>
      <w:r w:rsidRPr="003C2DE8">
        <w:rPr>
          <w:rFonts w:ascii="Times New Roman" w:hAnsi="Times New Roman" w:cs="Times New Roman"/>
          <w:b/>
          <w:sz w:val="28"/>
          <w:szCs w:val="28"/>
          <w:lang w:val="uk-UA"/>
        </w:rPr>
        <w:t xml:space="preserve">ОВЧАРЕНКО Людмила Миколаївна </w:t>
      </w:r>
      <w:r w:rsidRPr="003C2DE8">
        <w:rPr>
          <w:rFonts w:ascii="Times New Roman" w:hAnsi="Times New Roman" w:cs="Times New Roman"/>
          <w:sz w:val="28"/>
          <w:szCs w:val="28"/>
          <w:lang w:val="uk-UA"/>
        </w:rPr>
        <w:t>– кандидат історичних наук, заслужений працівник культури України, директор Державної спеціалізованої художньої-школи-інтернату І-ІІІ ступенів «Колегіум мистецтв у Опішні.</w:t>
      </w:r>
    </w:p>
    <w:p w:rsidR="00395B54" w:rsidRPr="003C2DE8" w:rsidRDefault="00395B54" w:rsidP="00395B54">
      <w:pPr>
        <w:shd w:val="clear" w:color="auto" w:fill="FFFFFF"/>
        <w:spacing w:before="120" w:line="240" w:lineRule="auto"/>
        <w:ind w:firstLine="426"/>
        <w:contextualSpacing/>
        <w:jc w:val="both"/>
        <w:rPr>
          <w:rFonts w:ascii="Times New Roman" w:hAnsi="Times New Roman" w:cs="Times New Roman"/>
          <w:sz w:val="28"/>
          <w:szCs w:val="28"/>
          <w:lang w:val="uk-UA"/>
        </w:rPr>
      </w:pPr>
    </w:p>
    <w:p w:rsidR="00395B54" w:rsidRPr="003C2DE8" w:rsidRDefault="00395B54" w:rsidP="00395B54">
      <w:pPr>
        <w:shd w:val="clear" w:color="auto" w:fill="FFFFFF"/>
        <w:spacing w:before="120" w:line="240" w:lineRule="auto"/>
        <w:ind w:firstLine="426"/>
        <w:contextualSpacing/>
        <w:jc w:val="both"/>
        <w:rPr>
          <w:rFonts w:ascii="Times New Roman" w:hAnsi="Times New Roman" w:cs="Times New Roman"/>
          <w:sz w:val="28"/>
          <w:szCs w:val="28"/>
          <w:lang w:val="uk-UA"/>
        </w:rPr>
      </w:pPr>
    </w:p>
    <w:p w:rsidR="00395B54" w:rsidRPr="003C2DE8" w:rsidRDefault="00395B54" w:rsidP="00395B54">
      <w:pPr>
        <w:shd w:val="clear" w:color="auto" w:fill="FFFFFF"/>
        <w:spacing w:before="120" w:line="240" w:lineRule="auto"/>
        <w:ind w:firstLine="426"/>
        <w:contextualSpacing/>
        <w:jc w:val="both"/>
        <w:rPr>
          <w:rFonts w:ascii="Times New Roman" w:hAnsi="Times New Roman" w:cs="Times New Roman"/>
          <w:sz w:val="28"/>
          <w:szCs w:val="28"/>
          <w:lang w:val="uk-UA"/>
        </w:rPr>
      </w:pPr>
    </w:p>
    <w:p w:rsidR="00395B54" w:rsidRPr="003C2DE8" w:rsidRDefault="00395B54" w:rsidP="00395B54">
      <w:pPr>
        <w:shd w:val="clear" w:color="auto" w:fill="FFFFFF"/>
        <w:spacing w:before="120" w:line="240" w:lineRule="auto"/>
        <w:ind w:firstLine="426"/>
        <w:contextualSpacing/>
        <w:jc w:val="both"/>
        <w:rPr>
          <w:rFonts w:ascii="Times New Roman" w:hAnsi="Times New Roman" w:cs="Times New Roman"/>
          <w:sz w:val="28"/>
          <w:szCs w:val="28"/>
          <w:lang w:val="uk-UA"/>
        </w:rPr>
      </w:pPr>
    </w:p>
    <w:p w:rsidR="00395B54" w:rsidRPr="003C2DE8" w:rsidRDefault="00395B54" w:rsidP="00395B54">
      <w:pPr>
        <w:shd w:val="clear" w:color="auto" w:fill="FFFFFF"/>
        <w:spacing w:before="120" w:line="240" w:lineRule="auto"/>
        <w:ind w:firstLine="426"/>
        <w:contextualSpacing/>
        <w:jc w:val="both"/>
        <w:rPr>
          <w:rFonts w:ascii="Times New Roman" w:hAnsi="Times New Roman" w:cs="Times New Roman"/>
          <w:sz w:val="28"/>
          <w:szCs w:val="28"/>
          <w:lang w:val="uk-UA"/>
        </w:rPr>
      </w:pPr>
    </w:p>
    <w:p w:rsidR="00395B54" w:rsidRPr="003C2DE8" w:rsidRDefault="00395B54" w:rsidP="00395B54">
      <w:pPr>
        <w:shd w:val="clear" w:color="auto" w:fill="FFFFFF"/>
        <w:spacing w:before="120" w:line="240" w:lineRule="auto"/>
        <w:ind w:firstLine="426"/>
        <w:contextualSpacing/>
        <w:jc w:val="both"/>
        <w:rPr>
          <w:rFonts w:ascii="Times New Roman" w:hAnsi="Times New Roman" w:cs="Times New Roman"/>
          <w:sz w:val="28"/>
          <w:szCs w:val="28"/>
          <w:lang w:val="uk-UA"/>
        </w:rPr>
      </w:pPr>
    </w:p>
    <w:p w:rsidR="00395B54" w:rsidRPr="003C2DE8" w:rsidRDefault="00395B54" w:rsidP="00395B54">
      <w:pPr>
        <w:shd w:val="clear" w:color="auto" w:fill="FFFFFF"/>
        <w:spacing w:before="120" w:line="240" w:lineRule="auto"/>
        <w:ind w:firstLine="426"/>
        <w:contextualSpacing/>
        <w:jc w:val="both"/>
        <w:rPr>
          <w:rFonts w:ascii="Times New Roman" w:hAnsi="Times New Roman" w:cs="Times New Roman"/>
          <w:sz w:val="28"/>
          <w:szCs w:val="28"/>
          <w:lang w:val="uk-UA"/>
        </w:rPr>
      </w:pPr>
    </w:p>
    <w:p w:rsidR="00395B54" w:rsidRPr="003C2DE8" w:rsidRDefault="00395B54" w:rsidP="00395B54">
      <w:pPr>
        <w:shd w:val="clear" w:color="auto" w:fill="FFFFFF"/>
        <w:spacing w:before="120" w:line="240" w:lineRule="auto"/>
        <w:ind w:firstLine="426"/>
        <w:contextualSpacing/>
        <w:jc w:val="center"/>
        <w:rPr>
          <w:rFonts w:ascii="Times New Roman" w:hAnsi="Times New Roman" w:cs="Times New Roman"/>
          <w:b/>
          <w:sz w:val="28"/>
          <w:szCs w:val="28"/>
          <w:lang w:val="uk-UA"/>
        </w:rPr>
      </w:pPr>
    </w:p>
    <w:p w:rsidR="00395B54" w:rsidRPr="003C2DE8" w:rsidRDefault="00395B54" w:rsidP="00395B54">
      <w:pPr>
        <w:shd w:val="clear" w:color="auto" w:fill="FFFFFF"/>
        <w:spacing w:before="120" w:line="240" w:lineRule="auto"/>
        <w:ind w:firstLine="426"/>
        <w:contextualSpacing/>
        <w:jc w:val="center"/>
        <w:rPr>
          <w:rFonts w:ascii="Times New Roman" w:hAnsi="Times New Roman" w:cs="Times New Roman"/>
          <w:b/>
          <w:sz w:val="28"/>
          <w:szCs w:val="28"/>
          <w:lang w:val="uk-UA"/>
        </w:rPr>
      </w:pPr>
    </w:p>
    <w:p w:rsidR="00395B54" w:rsidRPr="003C2DE8" w:rsidRDefault="00395B54" w:rsidP="00395B54">
      <w:pPr>
        <w:shd w:val="clear" w:color="auto" w:fill="FFFFFF"/>
        <w:spacing w:before="120" w:line="240" w:lineRule="auto"/>
        <w:ind w:firstLine="426"/>
        <w:contextualSpacing/>
        <w:jc w:val="center"/>
        <w:rPr>
          <w:rFonts w:ascii="Times New Roman" w:hAnsi="Times New Roman" w:cs="Times New Roman"/>
          <w:b/>
          <w:sz w:val="28"/>
          <w:szCs w:val="28"/>
          <w:lang w:val="uk-UA"/>
        </w:rPr>
      </w:pPr>
      <w:r w:rsidRPr="003C2DE8">
        <w:rPr>
          <w:rFonts w:ascii="Times New Roman" w:hAnsi="Times New Roman" w:cs="Times New Roman"/>
          <w:b/>
          <w:sz w:val="28"/>
          <w:szCs w:val="28"/>
          <w:lang w:val="uk-UA"/>
        </w:rPr>
        <w:t>РЕФЕРАТ</w:t>
      </w:r>
    </w:p>
    <w:p w:rsidR="00395B54" w:rsidRPr="003C2DE8" w:rsidRDefault="00395B54" w:rsidP="00395B54">
      <w:pPr>
        <w:shd w:val="clear" w:color="auto" w:fill="FFFFFF"/>
        <w:spacing w:before="120" w:line="240" w:lineRule="auto"/>
        <w:ind w:firstLine="426"/>
        <w:contextualSpacing/>
        <w:jc w:val="center"/>
        <w:rPr>
          <w:rFonts w:ascii="Times New Roman" w:hAnsi="Times New Roman" w:cs="Times New Roman"/>
          <w:b/>
          <w:sz w:val="28"/>
          <w:szCs w:val="28"/>
          <w:lang w:val="uk-UA"/>
        </w:rPr>
      </w:pPr>
    </w:p>
    <w:p w:rsidR="00395B54" w:rsidRPr="003C2DE8" w:rsidRDefault="00395B54" w:rsidP="00395B54">
      <w:pPr>
        <w:shd w:val="clear" w:color="auto" w:fill="FFFFFF"/>
        <w:spacing w:before="120" w:line="240" w:lineRule="auto"/>
        <w:ind w:firstLine="426"/>
        <w:contextualSpacing/>
        <w:jc w:val="center"/>
        <w:rPr>
          <w:rFonts w:ascii="Times New Roman" w:hAnsi="Times New Roman" w:cs="Times New Roman"/>
          <w:b/>
          <w:sz w:val="28"/>
          <w:szCs w:val="28"/>
          <w:lang w:val="uk-UA"/>
        </w:rPr>
      </w:pPr>
    </w:p>
    <w:p w:rsidR="00395B54" w:rsidRPr="003C2DE8" w:rsidRDefault="00395B54" w:rsidP="00395B54">
      <w:pPr>
        <w:shd w:val="clear" w:color="auto" w:fill="FFFFFF"/>
        <w:spacing w:before="120" w:line="240" w:lineRule="auto"/>
        <w:ind w:firstLine="426"/>
        <w:contextualSpacing/>
        <w:jc w:val="center"/>
        <w:rPr>
          <w:rFonts w:ascii="Times New Roman" w:hAnsi="Times New Roman" w:cs="Times New Roman"/>
          <w:b/>
          <w:sz w:val="28"/>
          <w:szCs w:val="28"/>
          <w:lang w:val="uk-UA"/>
        </w:rPr>
      </w:pPr>
    </w:p>
    <w:p w:rsidR="00395B54" w:rsidRPr="003C2DE8" w:rsidRDefault="00395B54" w:rsidP="00395B54">
      <w:pPr>
        <w:shd w:val="clear" w:color="auto" w:fill="FFFFFF"/>
        <w:spacing w:before="120" w:line="240" w:lineRule="auto"/>
        <w:ind w:firstLine="426"/>
        <w:contextualSpacing/>
        <w:jc w:val="center"/>
        <w:rPr>
          <w:rFonts w:ascii="Times New Roman" w:hAnsi="Times New Roman" w:cs="Times New Roman"/>
          <w:b/>
          <w:sz w:val="28"/>
          <w:szCs w:val="28"/>
          <w:lang w:val="uk-UA"/>
        </w:rPr>
      </w:pPr>
    </w:p>
    <w:p w:rsidR="00395B54" w:rsidRPr="003C2DE8" w:rsidRDefault="00395B54" w:rsidP="00395B54">
      <w:pPr>
        <w:shd w:val="clear" w:color="auto" w:fill="FFFFFF"/>
        <w:spacing w:before="120" w:line="240" w:lineRule="auto"/>
        <w:ind w:firstLine="426"/>
        <w:contextualSpacing/>
        <w:jc w:val="center"/>
        <w:rPr>
          <w:rFonts w:ascii="Times New Roman" w:hAnsi="Times New Roman" w:cs="Times New Roman"/>
          <w:b/>
          <w:sz w:val="28"/>
          <w:szCs w:val="28"/>
          <w:lang w:val="uk-UA"/>
        </w:rPr>
      </w:pPr>
    </w:p>
    <w:p w:rsidR="00395B54" w:rsidRPr="003C2DE8" w:rsidRDefault="00395B54" w:rsidP="00395B54">
      <w:pPr>
        <w:shd w:val="clear" w:color="auto" w:fill="FFFFFF"/>
        <w:spacing w:before="120" w:line="240" w:lineRule="auto"/>
        <w:ind w:firstLine="426"/>
        <w:contextualSpacing/>
        <w:jc w:val="center"/>
        <w:rPr>
          <w:rFonts w:ascii="Times New Roman" w:hAnsi="Times New Roman" w:cs="Times New Roman"/>
          <w:b/>
          <w:sz w:val="28"/>
          <w:szCs w:val="28"/>
          <w:lang w:val="uk-UA"/>
        </w:rPr>
      </w:pPr>
      <w:r w:rsidRPr="003C2DE8">
        <w:rPr>
          <w:rFonts w:ascii="Times New Roman" w:hAnsi="Times New Roman" w:cs="Times New Roman"/>
          <w:b/>
          <w:sz w:val="28"/>
          <w:szCs w:val="28"/>
          <w:lang w:val="uk-UA"/>
        </w:rPr>
        <w:t>Київ – 2012</w:t>
      </w:r>
    </w:p>
    <w:p w:rsidR="00395B54" w:rsidRPr="003C2DE8" w:rsidRDefault="00395B54" w:rsidP="00395B54">
      <w:pPr>
        <w:shd w:val="clear" w:color="auto" w:fill="FFFFFF"/>
        <w:spacing w:before="120" w:line="240" w:lineRule="auto"/>
        <w:ind w:firstLine="426"/>
        <w:contextualSpacing/>
        <w:jc w:val="center"/>
        <w:rPr>
          <w:rFonts w:ascii="Times New Roman" w:hAnsi="Times New Roman" w:cs="Times New Roman"/>
          <w:b/>
          <w:sz w:val="28"/>
          <w:szCs w:val="28"/>
          <w:lang w:val="uk-UA"/>
        </w:rPr>
      </w:pPr>
    </w:p>
    <w:p w:rsidR="00395B54" w:rsidRPr="003C2DE8" w:rsidRDefault="00395B54" w:rsidP="00395B54">
      <w:pPr>
        <w:shd w:val="clear" w:color="auto" w:fill="FFFFFF"/>
        <w:spacing w:before="120" w:line="240" w:lineRule="auto"/>
        <w:ind w:firstLine="426"/>
        <w:contextualSpacing/>
        <w:jc w:val="center"/>
        <w:rPr>
          <w:rFonts w:ascii="Times New Roman" w:hAnsi="Times New Roman" w:cs="Times New Roman"/>
          <w:b/>
          <w:sz w:val="28"/>
          <w:szCs w:val="28"/>
          <w:lang w:val="uk-UA"/>
        </w:rPr>
      </w:pPr>
    </w:p>
    <w:p w:rsidR="00395B54" w:rsidRPr="003C2DE8" w:rsidRDefault="00395B54" w:rsidP="00395B54">
      <w:pPr>
        <w:spacing w:line="240" w:lineRule="auto"/>
        <w:contextualSpacing/>
        <w:jc w:val="both"/>
        <w:rPr>
          <w:rFonts w:ascii="Times New Roman" w:hAnsi="Times New Roman" w:cs="Times New Roman"/>
          <w:b/>
          <w:sz w:val="28"/>
          <w:szCs w:val="28"/>
          <w:lang w:val="uk-UA"/>
        </w:rPr>
      </w:pPr>
      <w:r w:rsidRPr="003C2DE8">
        <w:rPr>
          <w:rFonts w:ascii="Times New Roman" w:hAnsi="Times New Roman" w:cs="Times New Roman"/>
          <w:b/>
          <w:sz w:val="28"/>
          <w:szCs w:val="28"/>
          <w:lang w:val="uk-UA"/>
        </w:rPr>
        <w:lastRenderedPageBreak/>
        <w:tab/>
        <w:t xml:space="preserve">Мета дослідження. </w:t>
      </w:r>
      <w:r w:rsidRPr="003C2DE8">
        <w:rPr>
          <w:rFonts w:ascii="Times New Roman" w:hAnsi="Times New Roman" w:cs="Times New Roman"/>
          <w:sz w:val="28"/>
          <w:szCs w:val="28"/>
          <w:lang w:val="uk-UA"/>
        </w:rPr>
        <w:t xml:space="preserve">Упродовж останніх десятиліть розвиток народної художньої культури в Україні відбувався в надзвичайно складних економічних умовах, а тому не мав необхідної динаміки, достатньої для поступального руху. З 700 гончарних осередків, які діяли в Україні </w:t>
      </w:r>
      <w:proofErr w:type="spellStart"/>
      <w:r w:rsidRPr="003C2DE8">
        <w:rPr>
          <w:rFonts w:ascii="Times New Roman" w:hAnsi="Times New Roman" w:cs="Times New Roman"/>
          <w:sz w:val="28"/>
          <w:szCs w:val="28"/>
          <w:lang w:val="uk-UA"/>
        </w:rPr>
        <w:t>наприк</w:t>
      </w:r>
      <w:proofErr w:type="spellEnd"/>
      <w:r w:rsidRPr="003C2DE8">
        <w:rPr>
          <w:rFonts w:ascii="Times New Roman" w:hAnsi="Times New Roman" w:cs="Times New Roman"/>
          <w:sz w:val="28"/>
          <w:szCs w:val="28"/>
          <w:lang w:val="uk-UA"/>
        </w:rPr>
        <w:t xml:space="preserve">. ХІХ – на поч. ХХ ст., до сьогодні залишилися одиниці. Їх становлення й розвиток, роль і місце в традиційно-побутовій культурі, збереженні національної ідентичності, відображенні багатства взаємозв’язків і взаємовпливів різних народів вивчено недостатньо. </w:t>
      </w:r>
    </w:p>
    <w:p w:rsidR="00395B54" w:rsidRPr="003C2DE8" w:rsidRDefault="00395B54" w:rsidP="00395B54">
      <w:pPr>
        <w:spacing w:line="240" w:lineRule="auto"/>
        <w:ind w:right="-79" w:firstLine="539"/>
        <w:contextualSpacing/>
        <w:jc w:val="both"/>
        <w:rPr>
          <w:rFonts w:ascii="Times New Roman" w:hAnsi="Times New Roman" w:cs="Times New Roman"/>
          <w:spacing w:val="-2"/>
          <w:sz w:val="28"/>
          <w:szCs w:val="28"/>
          <w:lang w:val="uk-UA"/>
        </w:rPr>
      </w:pPr>
      <w:r w:rsidRPr="003C2DE8">
        <w:rPr>
          <w:rFonts w:ascii="Times New Roman" w:hAnsi="Times New Roman" w:cs="Times New Roman"/>
          <w:spacing w:val="-2"/>
          <w:sz w:val="28"/>
          <w:szCs w:val="28"/>
          <w:lang w:val="uk-UA"/>
        </w:rPr>
        <w:t xml:space="preserve">Досі в Україні </w:t>
      </w:r>
      <w:proofErr w:type="spellStart"/>
      <w:r w:rsidRPr="003C2DE8">
        <w:rPr>
          <w:rFonts w:ascii="Times New Roman" w:hAnsi="Times New Roman" w:cs="Times New Roman"/>
          <w:spacing w:val="-2"/>
          <w:sz w:val="28"/>
          <w:szCs w:val="28"/>
          <w:lang w:val="uk-UA"/>
        </w:rPr>
        <w:t>об΄єктами</w:t>
      </w:r>
      <w:proofErr w:type="spellEnd"/>
      <w:r w:rsidRPr="003C2DE8">
        <w:rPr>
          <w:rFonts w:ascii="Times New Roman" w:hAnsi="Times New Roman" w:cs="Times New Roman"/>
          <w:spacing w:val="-2"/>
          <w:sz w:val="28"/>
          <w:szCs w:val="28"/>
          <w:lang w:val="uk-UA"/>
        </w:rPr>
        <w:t xml:space="preserve"> прискіпливого вивчення науковців були лише кілька найбільших гончарних осередків Західної й Центральної України: Косів, </w:t>
      </w:r>
      <w:proofErr w:type="spellStart"/>
      <w:r w:rsidRPr="003C2DE8">
        <w:rPr>
          <w:rFonts w:ascii="Times New Roman" w:hAnsi="Times New Roman" w:cs="Times New Roman"/>
          <w:spacing w:val="-2"/>
          <w:sz w:val="28"/>
          <w:szCs w:val="28"/>
          <w:lang w:val="uk-UA"/>
        </w:rPr>
        <w:t>Пістинь</w:t>
      </w:r>
      <w:proofErr w:type="spellEnd"/>
      <w:r w:rsidRPr="003C2DE8">
        <w:rPr>
          <w:rFonts w:ascii="Times New Roman" w:hAnsi="Times New Roman" w:cs="Times New Roman"/>
          <w:spacing w:val="-2"/>
          <w:sz w:val="28"/>
          <w:szCs w:val="28"/>
          <w:lang w:val="uk-UA"/>
        </w:rPr>
        <w:t xml:space="preserve">, Кути, Коломия (Гуцульщина й Покуття), </w:t>
      </w:r>
      <w:proofErr w:type="spellStart"/>
      <w:r w:rsidRPr="003C2DE8">
        <w:rPr>
          <w:rFonts w:ascii="Times New Roman" w:hAnsi="Times New Roman" w:cs="Times New Roman"/>
          <w:spacing w:val="-2"/>
          <w:sz w:val="28"/>
          <w:szCs w:val="28"/>
          <w:lang w:val="uk-UA"/>
        </w:rPr>
        <w:t>Кульчин</w:t>
      </w:r>
      <w:proofErr w:type="spellEnd"/>
      <w:r w:rsidRPr="003C2DE8">
        <w:rPr>
          <w:rFonts w:ascii="Times New Roman" w:hAnsi="Times New Roman" w:cs="Times New Roman"/>
          <w:spacing w:val="-2"/>
          <w:sz w:val="28"/>
          <w:szCs w:val="28"/>
          <w:lang w:val="uk-UA"/>
        </w:rPr>
        <w:t xml:space="preserve">, Рокита (Волинь), </w:t>
      </w:r>
      <w:proofErr w:type="spellStart"/>
      <w:r w:rsidRPr="003C2DE8">
        <w:rPr>
          <w:rFonts w:ascii="Times New Roman" w:hAnsi="Times New Roman" w:cs="Times New Roman"/>
          <w:spacing w:val="-2"/>
          <w:sz w:val="28"/>
          <w:szCs w:val="28"/>
          <w:lang w:val="uk-UA"/>
        </w:rPr>
        <w:t>Опішня</w:t>
      </w:r>
      <w:proofErr w:type="spellEnd"/>
      <w:r w:rsidRPr="003C2DE8">
        <w:rPr>
          <w:rFonts w:ascii="Times New Roman" w:hAnsi="Times New Roman" w:cs="Times New Roman"/>
          <w:spacing w:val="-2"/>
          <w:sz w:val="28"/>
          <w:szCs w:val="28"/>
          <w:lang w:val="uk-UA"/>
        </w:rPr>
        <w:t xml:space="preserve"> (Полтавщина), та окремі регіони – Поділля, Середня Наддніпрянщина. Більшість із цих досліджень були виконані мистецтвознавцями, які акцентували увагу переважно на художніх особливостях мальованої кераміки. </w:t>
      </w:r>
    </w:p>
    <w:p w:rsidR="00395B54" w:rsidRPr="003C2DE8" w:rsidRDefault="00395B54" w:rsidP="00395B54">
      <w:pPr>
        <w:spacing w:line="240" w:lineRule="auto"/>
        <w:ind w:right="-79" w:firstLine="539"/>
        <w:contextualSpacing/>
        <w:jc w:val="both"/>
        <w:rPr>
          <w:rFonts w:ascii="Times New Roman" w:hAnsi="Times New Roman" w:cs="Times New Roman"/>
          <w:sz w:val="28"/>
          <w:szCs w:val="28"/>
          <w:lang w:val="uk-UA"/>
        </w:rPr>
      </w:pPr>
      <w:r w:rsidRPr="003C2DE8">
        <w:rPr>
          <w:rFonts w:ascii="Times New Roman" w:hAnsi="Times New Roman" w:cs="Times New Roman"/>
          <w:sz w:val="28"/>
          <w:szCs w:val="28"/>
          <w:lang w:val="uk-UA"/>
        </w:rPr>
        <w:t xml:space="preserve">Тим часом, поза сферою зацікавлення вчених традиційно залишалася Східна Україна. Вважалося, що промисловий регіон країни не мав яскравих мистецьких явищ, які суттєво впливали на формування етнічних ознак національної культури. Тому до поч. ХХІ ст. й гончарство Донбасу, як і загалом народне мистецтво, було маловивченою ділянкою традиційно-побутової культури українців. </w:t>
      </w:r>
    </w:p>
    <w:p w:rsidR="00395B54" w:rsidRPr="003C2DE8" w:rsidRDefault="00395B54" w:rsidP="00395B54">
      <w:pPr>
        <w:spacing w:line="240" w:lineRule="auto"/>
        <w:ind w:right="-82" w:firstLine="540"/>
        <w:contextualSpacing/>
        <w:jc w:val="both"/>
        <w:rPr>
          <w:rFonts w:ascii="Times New Roman" w:hAnsi="Times New Roman" w:cs="Times New Roman"/>
          <w:color w:val="000000"/>
          <w:spacing w:val="-4"/>
          <w:sz w:val="28"/>
          <w:szCs w:val="28"/>
          <w:lang w:val="uk-UA"/>
        </w:rPr>
      </w:pPr>
      <w:r w:rsidRPr="003C2DE8">
        <w:rPr>
          <w:rFonts w:ascii="Times New Roman" w:hAnsi="Times New Roman" w:cs="Times New Roman"/>
          <w:sz w:val="28"/>
          <w:szCs w:val="28"/>
          <w:lang w:val="uk-UA"/>
        </w:rPr>
        <w:tab/>
      </w:r>
      <w:r w:rsidRPr="003C2DE8">
        <w:rPr>
          <w:rFonts w:ascii="Times New Roman" w:hAnsi="Times New Roman" w:cs="Times New Roman"/>
          <w:spacing w:val="-4"/>
          <w:sz w:val="28"/>
          <w:szCs w:val="28"/>
          <w:lang w:val="uk-UA"/>
        </w:rPr>
        <w:t xml:space="preserve">2001 року Інститут керамології – відділення Інституту народознавства НАН України та Національний музей-заповідник українського гончарства в рамках наукового проекту Національної академії наук України й Державного фонду фундаментальних досліджень Міністерства освіти і науки України «Гончарство України ХХ – поч. ХХІ ст.: історія, сучасність, перспективи» почали системно досліджувати гончарство як феномен традиційно-побутової культури в Слобідській Україні і в Донбасі. Центральним пунктом наукових студій у Східній Україні стало колишнє село Макарів Яр </w:t>
      </w:r>
      <w:proofErr w:type="spellStart"/>
      <w:r w:rsidRPr="003C2DE8">
        <w:rPr>
          <w:rFonts w:ascii="Times New Roman" w:hAnsi="Times New Roman" w:cs="Times New Roman"/>
          <w:spacing w:val="-4"/>
          <w:sz w:val="28"/>
          <w:szCs w:val="28"/>
          <w:lang w:val="uk-UA"/>
        </w:rPr>
        <w:t>Слов’яносербського</w:t>
      </w:r>
      <w:proofErr w:type="spellEnd"/>
      <w:r w:rsidRPr="003C2DE8">
        <w:rPr>
          <w:rFonts w:ascii="Times New Roman" w:hAnsi="Times New Roman" w:cs="Times New Roman"/>
          <w:spacing w:val="-4"/>
          <w:sz w:val="28"/>
          <w:szCs w:val="28"/>
          <w:lang w:val="uk-UA"/>
        </w:rPr>
        <w:t xml:space="preserve"> повіту Катеринославської губернії (від 1958 року – </w:t>
      </w:r>
      <w:proofErr w:type="spellStart"/>
      <w:r w:rsidRPr="003C2DE8">
        <w:rPr>
          <w:rFonts w:ascii="Times New Roman" w:hAnsi="Times New Roman" w:cs="Times New Roman"/>
          <w:spacing w:val="-4"/>
          <w:sz w:val="28"/>
          <w:szCs w:val="28"/>
          <w:lang w:val="uk-UA"/>
        </w:rPr>
        <w:t>с.Пархоменко</w:t>
      </w:r>
      <w:proofErr w:type="spellEnd"/>
      <w:r w:rsidRPr="003C2DE8">
        <w:rPr>
          <w:rFonts w:ascii="Times New Roman" w:hAnsi="Times New Roman" w:cs="Times New Roman"/>
          <w:spacing w:val="-4"/>
          <w:sz w:val="28"/>
          <w:szCs w:val="28"/>
          <w:lang w:val="uk-UA"/>
        </w:rPr>
        <w:t xml:space="preserve"> Краснодонського району Луганської області) – </w:t>
      </w:r>
      <w:r w:rsidRPr="003C2DE8">
        <w:rPr>
          <w:rFonts w:ascii="Times New Roman" w:hAnsi="Times New Roman" w:cs="Times New Roman"/>
          <w:color w:val="000000"/>
          <w:spacing w:val="-4"/>
          <w:sz w:val="28"/>
          <w:szCs w:val="28"/>
          <w:lang w:val="uk-UA"/>
        </w:rPr>
        <w:t>крайній східний український гончарний осередок, що знаходиться</w:t>
      </w:r>
      <w:r w:rsidRPr="003C2DE8">
        <w:rPr>
          <w:rFonts w:ascii="Times New Roman" w:hAnsi="Times New Roman" w:cs="Times New Roman"/>
          <w:spacing w:val="-4"/>
          <w:sz w:val="28"/>
          <w:szCs w:val="28"/>
          <w:lang w:val="uk-UA"/>
        </w:rPr>
        <w:t xml:space="preserve"> на державному кордоні України й Росії. До того ж, виявилося, це єдиний гончарний центр країни не лише на державному й етнічному прикордонні, а й на межі двох </w:t>
      </w:r>
      <w:proofErr w:type="spellStart"/>
      <w:r w:rsidRPr="003C2DE8">
        <w:rPr>
          <w:rFonts w:ascii="Times New Roman" w:hAnsi="Times New Roman" w:cs="Times New Roman"/>
          <w:spacing w:val="-4"/>
          <w:sz w:val="28"/>
          <w:szCs w:val="28"/>
          <w:lang w:val="uk-UA"/>
        </w:rPr>
        <w:t>історико-етнографічних</w:t>
      </w:r>
      <w:proofErr w:type="spellEnd"/>
      <w:r w:rsidRPr="003C2DE8">
        <w:rPr>
          <w:rFonts w:ascii="Times New Roman" w:hAnsi="Times New Roman" w:cs="Times New Roman"/>
          <w:spacing w:val="-4"/>
          <w:sz w:val="28"/>
          <w:szCs w:val="28"/>
          <w:lang w:val="uk-UA"/>
        </w:rPr>
        <w:t xml:space="preserve"> регіонів України – між Слобідською Україною та Півднем України. З огляду на </w:t>
      </w:r>
      <w:proofErr w:type="spellStart"/>
      <w:r w:rsidRPr="003C2DE8">
        <w:rPr>
          <w:rFonts w:ascii="Times New Roman" w:hAnsi="Times New Roman" w:cs="Times New Roman"/>
          <w:spacing w:val="-4"/>
          <w:sz w:val="28"/>
          <w:szCs w:val="28"/>
          <w:lang w:val="uk-UA"/>
        </w:rPr>
        <w:t>межовість</w:t>
      </w:r>
      <w:proofErr w:type="spellEnd"/>
      <w:r w:rsidRPr="003C2DE8">
        <w:rPr>
          <w:rFonts w:ascii="Times New Roman" w:hAnsi="Times New Roman" w:cs="Times New Roman"/>
          <w:spacing w:val="-4"/>
          <w:sz w:val="28"/>
          <w:szCs w:val="28"/>
          <w:lang w:val="uk-UA"/>
        </w:rPr>
        <w:t xml:space="preserve"> і знаходження в найбільшому промисловому регіоні України, Макарів Яр був обділений увагою керамологів, мистецтвознавців, етнографів, культурологів, як і загалом гончарство Донбасу.</w:t>
      </w:r>
    </w:p>
    <w:p w:rsidR="00395B54" w:rsidRPr="003C2DE8" w:rsidRDefault="00395B54" w:rsidP="00395B54">
      <w:pPr>
        <w:spacing w:line="240" w:lineRule="auto"/>
        <w:ind w:right="-82" w:firstLine="540"/>
        <w:contextualSpacing/>
        <w:jc w:val="both"/>
        <w:rPr>
          <w:rFonts w:ascii="Times New Roman" w:hAnsi="Times New Roman" w:cs="Times New Roman"/>
          <w:sz w:val="28"/>
          <w:szCs w:val="28"/>
          <w:lang w:val="uk-UA"/>
        </w:rPr>
      </w:pPr>
      <w:r w:rsidRPr="003C2DE8">
        <w:rPr>
          <w:rFonts w:ascii="Times New Roman" w:hAnsi="Times New Roman" w:cs="Times New Roman"/>
          <w:sz w:val="28"/>
          <w:szCs w:val="28"/>
          <w:lang w:val="uk-UA"/>
        </w:rPr>
        <w:t>Метою</w:t>
      </w:r>
      <w:r w:rsidRPr="003C2DE8">
        <w:rPr>
          <w:rFonts w:ascii="Times New Roman" w:hAnsi="Times New Roman" w:cs="Times New Roman"/>
          <w:b/>
          <w:sz w:val="28"/>
          <w:szCs w:val="28"/>
          <w:lang w:val="uk-UA"/>
        </w:rPr>
        <w:t xml:space="preserve"> </w:t>
      </w:r>
      <w:r w:rsidRPr="003C2DE8">
        <w:rPr>
          <w:rFonts w:ascii="Times New Roman" w:hAnsi="Times New Roman" w:cs="Times New Roman"/>
          <w:sz w:val="28"/>
          <w:szCs w:val="28"/>
          <w:lang w:val="uk-UA"/>
        </w:rPr>
        <w:t xml:space="preserve">наукових пошуків початку ХХІ ст. стало комплексне вивчення гончарства Макарового Яру як суттєвого компонента традиційно-побутової культури Донбасу 2-ї пол. ХІХ – 1-ї пол. ХХ ст. Маловідомий доти гончарний осередок став несподіваним відкриттям учених, які побачили в завершальному періоді його 200-літньої історії феноменальне явище, назване «ГОНЧАРНИМ ЗДВИГОМ ДОНБАСУ». Феномен полягає в тому, що, акумулювавши в собі всі необхідні для потужного розвитку гончарства фактори, Макарів Яр постав самобутнім осередком гончарської культури </w:t>
      </w:r>
      <w:r w:rsidRPr="003C2DE8">
        <w:rPr>
          <w:rFonts w:ascii="Times New Roman" w:hAnsi="Times New Roman" w:cs="Times New Roman"/>
          <w:sz w:val="28"/>
          <w:szCs w:val="28"/>
          <w:lang w:val="uk-UA"/>
        </w:rPr>
        <w:lastRenderedPageBreak/>
        <w:t>України 1-ї третини ХХ ст., який справив вплив на формування особливостей традиційно-побутової культури в регіоні та розвиток народного мистецтва, був концептуально знаковим для історії народної художньої культури України. Проте, за відсутності належної уваги з боку держави, осередок поступово згорнув своє функціонування як епіцентр гончарного життя Донбасу. Внаслідок цього на кін. ХХ ст. в Україні традиційне гончарство найбільшого промислового регіону України стало невідомою сторінкою історії української культури.</w:t>
      </w:r>
    </w:p>
    <w:p w:rsidR="00395B54" w:rsidRPr="003C2DE8" w:rsidRDefault="00395B54" w:rsidP="00395B54">
      <w:pPr>
        <w:spacing w:line="240" w:lineRule="auto"/>
        <w:ind w:right="-79" w:firstLine="539"/>
        <w:contextualSpacing/>
        <w:jc w:val="both"/>
        <w:rPr>
          <w:rFonts w:ascii="Times New Roman" w:hAnsi="Times New Roman" w:cs="Times New Roman"/>
          <w:spacing w:val="-8"/>
          <w:sz w:val="28"/>
          <w:szCs w:val="28"/>
          <w:lang w:val="uk-UA"/>
        </w:rPr>
      </w:pPr>
      <w:r w:rsidRPr="003C2DE8">
        <w:rPr>
          <w:rFonts w:ascii="Times New Roman" w:hAnsi="Times New Roman" w:cs="Times New Roman"/>
          <w:spacing w:val="-8"/>
          <w:sz w:val="28"/>
          <w:szCs w:val="28"/>
          <w:lang w:val="uk-UA"/>
        </w:rPr>
        <w:t>Дослідження гончарства Макарового Яру постало вкрай актуальним народознавчим завданням. З огляду на важливість розпочатих наукових студій згодом було прийнято рішення продовжити монографічне дослідження в Макаровому Яру і в рамках наступного спільного наукового проекту Національної академії наук України та Міністерства культури України – «Гончарство і проблеми збереження національної ідентичності в Україні (ХІХ – поч. ХХІ ст.)».</w:t>
      </w:r>
    </w:p>
    <w:p w:rsidR="00395B54" w:rsidRPr="003C2DE8" w:rsidRDefault="00395B54" w:rsidP="00395B54">
      <w:pPr>
        <w:spacing w:line="240" w:lineRule="auto"/>
        <w:ind w:right="-79" w:firstLine="539"/>
        <w:contextualSpacing/>
        <w:jc w:val="both"/>
        <w:rPr>
          <w:rFonts w:ascii="Times New Roman" w:hAnsi="Times New Roman" w:cs="Times New Roman"/>
          <w:sz w:val="28"/>
          <w:szCs w:val="28"/>
          <w:lang w:val="uk-UA"/>
        </w:rPr>
      </w:pPr>
      <w:r w:rsidRPr="003C2DE8">
        <w:rPr>
          <w:rFonts w:ascii="Times New Roman" w:hAnsi="Times New Roman" w:cs="Times New Roman"/>
          <w:sz w:val="28"/>
          <w:szCs w:val="28"/>
          <w:lang w:val="uk-UA"/>
        </w:rPr>
        <w:t xml:space="preserve">Особливістю наукового проекту стало те, що він здійснювався на принципово інших засадах, аніж це робилося в українській гуманітарній науці за радянської доби. Це було </w:t>
      </w:r>
      <w:proofErr w:type="spellStart"/>
      <w:r w:rsidRPr="003C2DE8">
        <w:rPr>
          <w:rFonts w:ascii="Times New Roman" w:hAnsi="Times New Roman" w:cs="Times New Roman"/>
          <w:sz w:val="28"/>
          <w:szCs w:val="28"/>
          <w:lang w:val="uk-UA"/>
        </w:rPr>
        <w:t>пов΄язано</w:t>
      </w:r>
      <w:proofErr w:type="spellEnd"/>
      <w:r w:rsidRPr="003C2DE8">
        <w:rPr>
          <w:rFonts w:ascii="Times New Roman" w:hAnsi="Times New Roman" w:cs="Times New Roman"/>
          <w:sz w:val="28"/>
          <w:szCs w:val="28"/>
          <w:lang w:val="uk-UA"/>
        </w:rPr>
        <w:t xml:space="preserve"> зі становленням в Україні новітньої наукової дисципліни – керамології, з активною підтримкою її розвитку Президією НАН України й особисто Президентом НАН України, академіком НАН України Борисом Патоном, та Міністерством культури і мистецтв України в особі Міністра, академіка НАМ України Юрія Богуцького. 2000 року в системі НАН України та Мінкультури було засновано спільну спеціалізовану науково-дослідну установу – Інститут керамології – відділення Інституту народознавства НАН України.  Відтоді вивчення видатних центрів народної гончарної культури в України ґрунтувалися на комплексному підході до досліджуваних явищ, з використанням традиційних методів дослідження не однієї з історичних наук (історії, археології, етнології) чи мистецтвознавства, а на базі сукупності наукових зацікавлень різних наук. </w:t>
      </w:r>
      <w:r w:rsidRPr="003C2DE8">
        <w:rPr>
          <w:rFonts w:ascii="Times New Roman" w:hAnsi="Times New Roman" w:cs="Times New Roman"/>
          <w:sz w:val="28"/>
          <w:szCs w:val="28"/>
          <w:lang w:val="uk-UA"/>
        </w:rPr>
        <w:tab/>
        <w:t xml:space="preserve">Цей інноваційний підхід найбільш яскраво й продуктивно було втілено в процесі роботи над науковим проектом «ГОНЧАРНИЙ ЗДВИГ ДОНБАСУ». Підсумком його виконання стало опублікування унікального циклу наукових праць, які розкривають </w:t>
      </w:r>
      <w:proofErr w:type="spellStart"/>
      <w:r w:rsidRPr="003C2DE8">
        <w:rPr>
          <w:rFonts w:ascii="Times New Roman" w:hAnsi="Times New Roman" w:cs="Times New Roman"/>
          <w:sz w:val="28"/>
          <w:szCs w:val="28"/>
          <w:lang w:val="uk-UA"/>
        </w:rPr>
        <w:t>народномистецький</w:t>
      </w:r>
      <w:proofErr w:type="spellEnd"/>
      <w:r w:rsidRPr="003C2DE8">
        <w:rPr>
          <w:rFonts w:ascii="Times New Roman" w:hAnsi="Times New Roman" w:cs="Times New Roman"/>
          <w:sz w:val="28"/>
          <w:szCs w:val="28"/>
          <w:lang w:val="uk-UA"/>
        </w:rPr>
        <w:t xml:space="preserve"> феномен «ГОНЧАРНОГО ЗДВИГУ ДОНБАСУ» з різних сторін його вияву: джерелознавчого, історіографічного, історичного, етнографічного, мистецтвознавчого, педагогічного, культурологічного, економічного, </w:t>
      </w:r>
      <w:proofErr w:type="spellStart"/>
      <w:r w:rsidRPr="003C2DE8">
        <w:rPr>
          <w:rFonts w:ascii="Times New Roman" w:hAnsi="Times New Roman" w:cs="Times New Roman"/>
          <w:sz w:val="28"/>
          <w:szCs w:val="28"/>
          <w:lang w:val="uk-UA"/>
        </w:rPr>
        <w:t>музеологічного</w:t>
      </w:r>
      <w:proofErr w:type="spellEnd"/>
      <w:r w:rsidRPr="003C2DE8">
        <w:rPr>
          <w:rFonts w:ascii="Times New Roman" w:hAnsi="Times New Roman" w:cs="Times New Roman"/>
          <w:sz w:val="28"/>
          <w:szCs w:val="28"/>
          <w:lang w:val="uk-UA"/>
        </w:rPr>
        <w:t>.</w:t>
      </w:r>
    </w:p>
    <w:p w:rsidR="00395B54" w:rsidRPr="003C2DE8" w:rsidRDefault="00395B54" w:rsidP="00395B54">
      <w:pPr>
        <w:spacing w:line="240" w:lineRule="auto"/>
        <w:contextualSpacing/>
        <w:jc w:val="both"/>
        <w:rPr>
          <w:rFonts w:ascii="Times New Roman" w:hAnsi="Times New Roman" w:cs="Times New Roman"/>
          <w:b/>
          <w:sz w:val="28"/>
          <w:szCs w:val="28"/>
          <w:lang w:val="uk-UA"/>
        </w:rPr>
      </w:pPr>
      <w:r w:rsidRPr="003C2DE8">
        <w:rPr>
          <w:rFonts w:ascii="Times New Roman" w:hAnsi="Times New Roman" w:cs="Times New Roman"/>
          <w:b/>
          <w:sz w:val="28"/>
          <w:szCs w:val="28"/>
          <w:lang w:val="uk-UA"/>
        </w:rPr>
        <w:tab/>
        <w:t xml:space="preserve">Короткий зміст роботи. </w:t>
      </w:r>
      <w:r w:rsidRPr="003C2DE8">
        <w:rPr>
          <w:rFonts w:ascii="Times New Roman" w:hAnsi="Times New Roman" w:cs="Times New Roman"/>
          <w:sz w:val="28"/>
          <w:szCs w:val="28"/>
          <w:lang w:val="uk-UA"/>
        </w:rPr>
        <w:t xml:space="preserve">У циклі наукових праць максимально повно </w:t>
      </w:r>
      <w:r w:rsidRPr="003C2DE8">
        <w:rPr>
          <w:rFonts w:ascii="Times New Roman" w:hAnsi="Times New Roman" w:cs="Times New Roman"/>
          <w:color w:val="000000"/>
          <w:sz w:val="28"/>
          <w:szCs w:val="28"/>
          <w:lang w:val="uk-UA"/>
        </w:rPr>
        <w:t xml:space="preserve">досліджено події й уроки </w:t>
      </w:r>
      <w:r w:rsidRPr="003C2DE8">
        <w:rPr>
          <w:rFonts w:ascii="Times New Roman" w:hAnsi="Times New Roman" w:cs="Times New Roman"/>
          <w:sz w:val="28"/>
          <w:szCs w:val="28"/>
          <w:lang w:val="uk-UA"/>
        </w:rPr>
        <w:t xml:space="preserve">«ГОНЧАРНОГО ЗДВИГУ ДОНБАСУ» </w:t>
      </w:r>
      <w:r w:rsidRPr="003C2DE8">
        <w:rPr>
          <w:rFonts w:ascii="Times New Roman" w:hAnsi="Times New Roman" w:cs="Times New Roman"/>
          <w:color w:val="000000"/>
          <w:sz w:val="28"/>
          <w:szCs w:val="28"/>
          <w:lang w:val="uk-UA"/>
        </w:rPr>
        <w:t xml:space="preserve">– </w:t>
      </w:r>
      <w:proofErr w:type="spellStart"/>
      <w:r w:rsidRPr="003C2DE8">
        <w:rPr>
          <w:rFonts w:ascii="Times New Roman" w:hAnsi="Times New Roman" w:cs="Times New Roman"/>
          <w:color w:val="000000"/>
          <w:sz w:val="28"/>
          <w:szCs w:val="28"/>
          <w:lang w:val="uk-UA"/>
        </w:rPr>
        <w:t>націозначущого</w:t>
      </w:r>
      <w:proofErr w:type="spellEnd"/>
      <w:r w:rsidRPr="003C2DE8">
        <w:rPr>
          <w:rFonts w:ascii="Times New Roman" w:hAnsi="Times New Roman" w:cs="Times New Roman"/>
          <w:color w:val="000000"/>
          <w:sz w:val="28"/>
          <w:szCs w:val="28"/>
          <w:lang w:val="uk-UA"/>
        </w:rPr>
        <w:t xml:space="preserve"> феномена розвитку гончарства Макарового Яру. Окреслено визначальну роль Донбасу в майбутній розбудові незалежної Української Держави й збереженні національної ідентичності українців.</w:t>
      </w:r>
      <w:r w:rsidRPr="003C2DE8">
        <w:rPr>
          <w:rFonts w:ascii="Times New Roman" w:hAnsi="Times New Roman" w:cs="Times New Roman"/>
          <w:b/>
          <w:sz w:val="28"/>
          <w:szCs w:val="28"/>
          <w:lang w:val="uk-UA"/>
        </w:rPr>
        <w:t xml:space="preserve"> </w:t>
      </w:r>
      <w:r w:rsidRPr="003C2DE8">
        <w:rPr>
          <w:rFonts w:ascii="Times New Roman" w:hAnsi="Times New Roman" w:cs="Times New Roman"/>
          <w:sz w:val="28"/>
          <w:szCs w:val="28"/>
          <w:lang w:val="uk-UA"/>
        </w:rPr>
        <w:t xml:space="preserve">Охарактеризовано джерела й літературу з проблематики дослідження, здійснено їх історіографічний аналіз. Виявлено численні помилки, спотворені, а нерідко, й фальсифіковані відомості. </w:t>
      </w:r>
    </w:p>
    <w:p w:rsidR="00395B54" w:rsidRPr="003C2DE8" w:rsidRDefault="00395B54" w:rsidP="00395B54">
      <w:pPr>
        <w:spacing w:line="240" w:lineRule="auto"/>
        <w:contextualSpacing/>
        <w:jc w:val="both"/>
        <w:rPr>
          <w:rStyle w:val="1"/>
          <w:rFonts w:ascii="Times New Roman" w:hAnsi="Times New Roman" w:cs="Times New Roman"/>
          <w:spacing w:val="-2"/>
          <w:sz w:val="28"/>
          <w:szCs w:val="28"/>
          <w:lang w:val="uk-UA"/>
        </w:rPr>
      </w:pPr>
      <w:r w:rsidRPr="003C2DE8">
        <w:rPr>
          <w:rFonts w:ascii="Times New Roman" w:hAnsi="Times New Roman" w:cs="Times New Roman"/>
          <w:spacing w:val="-2"/>
          <w:sz w:val="28"/>
          <w:szCs w:val="28"/>
          <w:lang w:val="uk-UA"/>
        </w:rPr>
        <w:tab/>
        <w:t xml:space="preserve">Відтворено історичний розвиток Макарового Яру й гончарного промислу впродовж </w:t>
      </w:r>
      <w:r w:rsidRPr="003C2DE8">
        <w:rPr>
          <w:rFonts w:ascii="Times New Roman" w:hAnsi="Times New Roman" w:cs="Times New Roman"/>
          <w:spacing w:val="-2"/>
          <w:sz w:val="28"/>
          <w:szCs w:val="28"/>
          <w:lang w:val="en-US"/>
        </w:rPr>
        <w:t>XVIII</w:t>
      </w:r>
      <w:r w:rsidRPr="003C2DE8">
        <w:rPr>
          <w:rFonts w:ascii="Times New Roman" w:hAnsi="Times New Roman" w:cs="Times New Roman"/>
          <w:spacing w:val="-2"/>
          <w:sz w:val="28"/>
          <w:szCs w:val="28"/>
          <w:lang w:val="uk-UA"/>
        </w:rPr>
        <w:t xml:space="preserve"> – 1-ї пол. ХХ ст. Проаналізовано зусилля </w:t>
      </w:r>
      <w:proofErr w:type="spellStart"/>
      <w:r w:rsidRPr="003C2DE8">
        <w:rPr>
          <w:rFonts w:ascii="Times New Roman" w:hAnsi="Times New Roman" w:cs="Times New Roman"/>
          <w:spacing w:val="-2"/>
          <w:sz w:val="28"/>
          <w:szCs w:val="28"/>
          <w:lang w:val="uk-UA"/>
        </w:rPr>
        <w:lastRenderedPageBreak/>
        <w:t>Слов’яносербського</w:t>
      </w:r>
      <w:proofErr w:type="spellEnd"/>
      <w:r w:rsidRPr="003C2DE8">
        <w:rPr>
          <w:rFonts w:ascii="Times New Roman" w:hAnsi="Times New Roman" w:cs="Times New Roman"/>
          <w:spacing w:val="-2"/>
          <w:sz w:val="28"/>
          <w:szCs w:val="28"/>
          <w:lang w:val="uk-UA"/>
        </w:rPr>
        <w:t xml:space="preserve"> повітового земства, спрямовані на розвиток гончарства регіону. </w:t>
      </w:r>
      <w:r w:rsidRPr="003C2DE8">
        <w:rPr>
          <w:rStyle w:val="1"/>
          <w:rFonts w:ascii="Times New Roman" w:hAnsi="Times New Roman" w:cs="Times New Roman"/>
          <w:spacing w:val="-2"/>
          <w:sz w:val="28"/>
          <w:szCs w:val="28"/>
          <w:lang w:val="uk-UA"/>
        </w:rPr>
        <w:t xml:space="preserve">Упродовж 1902–1915 років земство втілювало комплексну програму модернізації місцевого кустарного гончарства (запровадження виготовлення полив’яних виробів, відкриття навчально-показової гончарної майстерні, дослідження властивостей місцевих глин, розширення асортименту глиняних виробів, залучення до навчання в майстерні селян з інших сіл, співпраця з гончарними школами Полтавщини), що мала протидіяти його занепаду. Проте земську програму підтримки кустарного гончарства не вдалося вповні реалізувати внаслідок недосвідченості в цій справі земських діячів, відсутності фахівців-керамістів, нерішучості самих кустарів. Надалі в місцевому гончарстві зароджувалися ознаки кризи, пов’язані з розвитком фабрично-заводського виробництва емальованого металевого й фаянсового посуду. Негативні тенденції призвели до занепаду гончарства не тільки в Макаровому Яру, а й у багатьох інших гончарних осередках України. Суттєво плинути на кризові процеси в місцевому гончарстві через діяльність спеціально відкритої гончарної школи не вдалося. Визначальною непереборною перешкодою на шляху поступального розвитку місцевого гончарства стали революційні потрясіння початку ХХ ст., суспільні катаклізми (громадянська та світові війни, голодомор 1932–1933, репресії) й більшовицькі соціально-економічні реформи (колективізація, індустріалізація), які в підсумку призвели до повного занепаду й зникнення гончарства в регіоні. </w:t>
      </w:r>
    </w:p>
    <w:p w:rsidR="00395B54" w:rsidRPr="003C2DE8" w:rsidRDefault="00395B54" w:rsidP="00395B54">
      <w:pPr>
        <w:spacing w:line="240" w:lineRule="auto"/>
        <w:contextualSpacing/>
        <w:jc w:val="both"/>
        <w:rPr>
          <w:rFonts w:ascii="Times New Roman" w:hAnsi="Times New Roman" w:cs="Times New Roman"/>
          <w:sz w:val="28"/>
          <w:szCs w:val="28"/>
          <w:lang w:val="uk-UA"/>
        </w:rPr>
      </w:pPr>
      <w:r w:rsidRPr="003C2DE8">
        <w:rPr>
          <w:rStyle w:val="1"/>
          <w:rFonts w:ascii="Times New Roman" w:hAnsi="Times New Roman" w:cs="Times New Roman"/>
          <w:spacing w:val="-1"/>
          <w:sz w:val="28"/>
          <w:szCs w:val="28"/>
          <w:lang w:val="uk-UA"/>
        </w:rPr>
        <w:tab/>
      </w:r>
      <w:r w:rsidRPr="003C2DE8">
        <w:rPr>
          <w:rFonts w:ascii="Times New Roman" w:hAnsi="Times New Roman" w:cs="Times New Roman"/>
          <w:sz w:val="28"/>
          <w:szCs w:val="28"/>
          <w:lang w:val="uk-UA"/>
        </w:rPr>
        <w:t xml:space="preserve">З огляду на знаходження села в найбільш індустріальному регіоні України, у нього не було перспективи зберегтися в майбутньому без належної державної підтримки. Адже велика індустрія притягувала до себе молодих людей з навколишніх сіл, у тому числі і з Макарового Яру, й поступово зробила б масове заняття його мешканців кустарним гончарством економічно невигідним. Тому зберегти його надалі як великий гончарний осередок можна було винятково шляхом переорієнтування місцевих майстрів на виготовлення художньої кераміки та втілення спеціальних превентивних заходів. Для започаткування такої системної охоронної роботи в державних діячів мало б бути чітке усвідомлення </w:t>
      </w:r>
      <w:proofErr w:type="spellStart"/>
      <w:r w:rsidRPr="003C2DE8">
        <w:rPr>
          <w:rFonts w:ascii="Times New Roman" w:hAnsi="Times New Roman" w:cs="Times New Roman"/>
          <w:sz w:val="28"/>
          <w:szCs w:val="28"/>
          <w:lang w:val="uk-UA"/>
        </w:rPr>
        <w:t>націотворчої</w:t>
      </w:r>
      <w:proofErr w:type="spellEnd"/>
      <w:r w:rsidRPr="003C2DE8">
        <w:rPr>
          <w:rFonts w:ascii="Times New Roman" w:hAnsi="Times New Roman" w:cs="Times New Roman"/>
          <w:sz w:val="28"/>
          <w:szCs w:val="28"/>
          <w:lang w:val="uk-UA"/>
        </w:rPr>
        <w:t xml:space="preserve"> ролі гончарного Макарового Яру як східного прикордонного форпосту розвитку й поширення української народно-мистецької культури. Створення такого потужного осередку національної культури на сході країни було надзвичайно важливим геополітичним завданням, зважаючи на те, що Донбас був найважливішим промисловим районом не лише України, а й усієї Східної Європи, місцем найбільшого в Україні скупчення населення.</w:t>
      </w:r>
    </w:p>
    <w:p w:rsidR="00395B54" w:rsidRPr="003C2DE8" w:rsidRDefault="00395B54" w:rsidP="00395B54">
      <w:pPr>
        <w:spacing w:line="240" w:lineRule="auto"/>
        <w:contextualSpacing/>
        <w:jc w:val="both"/>
        <w:rPr>
          <w:rFonts w:ascii="Times New Roman" w:hAnsi="Times New Roman" w:cs="Times New Roman"/>
          <w:sz w:val="28"/>
          <w:szCs w:val="28"/>
          <w:lang w:val="uk-UA"/>
        </w:rPr>
      </w:pPr>
      <w:r w:rsidRPr="003C2DE8">
        <w:rPr>
          <w:rFonts w:ascii="Times New Roman" w:hAnsi="Times New Roman" w:cs="Times New Roman"/>
          <w:sz w:val="28"/>
          <w:szCs w:val="28"/>
          <w:lang w:val="uk-UA"/>
        </w:rPr>
        <w:tab/>
        <w:t xml:space="preserve">Внаслідок простоти, невибагливості декору глиняних виробів, гончарство Макарового Яру, напевно, так і залишилося б маловідомим українській керамології, якби не показова спраглість місцевих майстрів до краси, нестримне прагнення вдосконалювати свою майстерність, наполегливі пошуки нових форм і декору сучасних виробів упродовж 1902–1915, 1927–1935 років. Тому нині для вітчизняної керамологічної науки особливо важливим постає вивчення зусиль </w:t>
      </w:r>
      <w:proofErr w:type="spellStart"/>
      <w:r w:rsidRPr="003C2DE8">
        <w:rPr>
          <w:rFonts w:ascii="Times New Roman" w:hAnsi="Times New Roman" w:cs="Times New Roman"/>
          <w:sz w:val="28"/>
          <w:szCs w:val="28"/>
          <w:lang w:val="uk-UA"/>
        </w:rPr>
        <w:t>макаровоярівців</w:t>
      </w:r>
      <w:proofErr w:type="spellEnd"/>
      <w:r w:rsidRPr="003C2DE8">
        <w:rPr>
          <w:rFonts w:ascii="Times New Roman" w:hAnsi="Times New Roman" w:cs="Times New Roman"/>
          <w:sz w:val="28"/>
          <w:szCs w:val="28"/>
          <w:lang w:val="uk-UA"/>
        </w:rPr>
        <w:t xml:space="preserve"> зі створення власного центру творення мальованої кераміки, </w:t>
      </w:r>
      <w:proofErr w:type="spellStart"/>
      <w:r w:rsidRPr="003C2DE8">
        <w:rPr>
          <w:rFonts w:ascii="Times New Roman" w:hAnsi="Times New Roman" w:cs="Times New Roman"/>
          <w:sz w:val="28"/>
          <w:szCs w:val="28"/>
          <w:lang w:val="uk-UA"/>
        </w:rPr>
        <w:t>суголосої</w:t>
      </w:r>
      <w:proofErr w:type="spellEnd"/>
      <w:r w:rsidRPr="003C2DE8">
        <w:rPr>
          <w:rFonts w:ascii="Times New Roman" w:hAnsi="Times New Roman" w:cs="Times New Roman"/>
          <w:sz w:val="28"/>
          <w:szCs w:val="28"/>
          <w:lang w:val="uk-UA"/>
        </w:rPr>
        <w:t xml:space="preserve"> з потребами доби. Щодо </w:t>
      </w:r>
      <w:r w:rsidRPr="003C2DE8">
        <w:rPr>
          <w:rFonts w:ascii="Times New Roman" w:hAnsi="Times New Roman" w:cs="Times New Roman"/>
          <w:sz w:val="28"/>
          <w:szCs w:val="28"/>
          <w:lang w:val="uk-UA"/>
        </w:rPr>
        <w:lastRenderedPageBreak/>
        <w:t xml:space="preserve">цього найбільш яскравою сторінкою в історії гончарства Макарового Яру постає функціонування </w:t>
      </w:r>
      <w:proofErr w:type="spellStart"/>
      <w:r w:rsidRPr="003C2DE8">
        <w:rPr>
          <w:rFonts w:ascii="Times New Roman" w:hAnsi="Times New Roman" w:cs="Times New Roman"/>
          <w:sz w:val="28"/>
          <w:szCs w:val="28"/>
          <w:lang w:val="uk-UA"/>
        </w:rPr>
        <w:t>Макарово-ярівської</w:t>
      </w:r>
      <w:proofErr w:type="spellEnd"/>
      <w:r w:rsidRPr="003C2DE8">
        <w:rPr>
          <w:rFonts w:ascii="Times New Roman" w:hAnsi="Times New Roman" w:cs="Times New Roman"/>
          <w:sz w:val="28"/>
          <w:szCs w:val="28"/>
          <w:lang w:val="uk-UA"/>
        </w:rPr>
        <w:t xml:space="preserve"> керамічної кустарно-промислової школи (1927–1935), яка виховувала фахівців з гончарства, формувала у своїх вихованців художні уявлення й смаки, була центром національної культури у тогочасному Донбасі. З огляду на це, у циклі наукових праць досліджено обставини її заснування, концепцію,</w:t>
      </w:r>
      <w:r w:rsidRPr="003C2DE8">
        <w:rPr>
          <w:rFonts w:ascii="Times New Roman" w:hAnsi="Times New Roman" w:cs="Times New Roman"/>
          <w:color w:val="000000"/>
          <w:sz w:val="28"/>
          <w:szCs w:val="28"/>
          <w:lang w:val="uk-UA"/>
        </w:rPr>
        <w:t xml:space="preserve"> навчальні плани й програми, </w:t>
      </w:r>
      <w:r w:rsidRPr="003C2DE8">
        <w:rPr>
          <w:rFonts w:ascii="Times New Roman" w:hAnsi="Times New Roman" w:cs="Times New Roman"/>
          <w:sz w:val="28"/>
          <w:szCs w:val="28"/>
          <w:lang w:val="uk-UA"/>
        </w:rPr>
        <w:t xml:space="preserve">основні аспекти діяльності, вплив на місцеве гончарство, </w:t>
      </w:r>
      <w:proofErr w:type="spellStart"/>
      <w:r w:rsidRPr="003C2DE8">
        <w:rPr>
          <w:rFonts w:ascii="Times New Roman" w:hAnsi="Times New Roman" w:cs="Times New Roman"/>
          <w:sz w:val="28"/>
          <w:szCs w:val="28"/>
          <w:lang w:val="uk-UA"/>
        </w:rPr>
        <w:t>етнопедагогічні</w:t>
      </w:r>
      <w:proofErr w:type="spellEnd"/>
      <w:r w:rsidRPr="003C2DE8">
        <w:rPr>
          <w:rFonts w:ascii="Times New Roman" w:hAnsi="Times New Roman" w:cs="Times New Roman"/>
          <w:sz w:val="28"/>
          <w:szCs w:val="28"/>
          <w:lang w:val="uk-UA"/>
        </w:rPr>
        <w:t xml:space="preserve"> засади функціонування й персоналії, </w:t>
      </w:r>
      <w:r w:rsidRPr="003C2DE8">
        <w:rPr>
          <w:rFonts w:ascii="Times New Roman" w:hAnsi="Times New Roman" w:cs="Times New Roman"/>
          <w:sz w:val="28"/>
          <w:szCs w:val="28"/>
          <w:lang w:val="uk-UA" w:eastAsia="uk-UA"/>
        </w:rPr>
        <w:t xml:space="preserve">історичні уроки. </w:t>
      </w:r>
      <w:r w:rsidRPr="003C2DE8">
        <w:rPr>
          <w:rFonts w:ascii="Times New Roman" w:hAnsi="Times New Roman" w:cs="Times New Roman"/>
          <w:color w:val="000000"/>
          <w:sz w:val="28"/>
          <w:szCs w:val="28"/>
          <w:lang w:val="uk-UA"/>
        </w:rPr>
        <w:t>Окреслено подвижницьку постать завідувача школи, художника-кераміста Павла Дубинського (1888–1938), вивчено документи про визначальну роль керівника мистецького закладу в спрямуванні й обстоюванні інтересів педагогічного й учнівського колективів.</w:t>
      </w:r>
      <w:r w:rsidRPr="003C2DE8">
        <w:rPr>
          <w:rFonts w:ascii="Times New Roman" w:hAnsi="Times New Roman" w:cs="Times New Roman"/>
          <w:spacing w:val="-1"/>
          <w:sz w:val="28"/>
          <w:szCs w:val="28"/>
          <w:lang w:val="uk-UA"/>
        </w:rPr>
        <w:t xml:space="preserve"> </w:t>
      </w:r>
      <w:r w:rsidRPr="003C2DE8">
        <w:rPr>
          <w:rStyle w:val="1"/>
          <w:rFonts w:ascii="Times New Roman" w:hAnsi="Times New Roman" w:cs="Times New Roman"/>
          <w:spacing w:val="-1"/>
          <w:sz w:val="28"/>
          <w:szCs w:val="28"/>
          <w:lang w:val="uk-UA"/>
        </w:rPr>
        <w:t xml:space="preserve">В умовах прогресуючого занепаду гончарства Павло Дубинський послідовно реалізовував у Донбасі ефективну програму його розвитку, яка була єдиним шляхом виживання осередку. </w:t>
      </w:r>
      <w:proofErr w:type="spellStart"/>
      <w:r w:rsidRPr="003C2DE8">
        <w:rPr>
          <w:rFonts w:ascii="Times New Roman" w:hAnsi="Times New Roman" w:cs="Times New Roman"/>
          <w:sz w:val="28"/>
          <w:szCs w:val="28"/>
          <w:lang w:val="uk-UA"/>
        </w:rPr>
        <w:t>Україностверджуюча</w:t>
      </w:r>
      <w:proofErr w:type="spellEnd"/>
      <w:r w:rsidRPr="003C2DE8">
        <w:rPr>
          <w:rFonts w:ascii="Times New Roman" w:hAnsi="Times New Roman" w:cs="Times New Roman"/>
          <w:sz w:val="28"/>
          <w:szCs w:val="28"/>
          <w:lang w:val="uk-UA"/>
        </w:rPr>
        <w:t xml:space="preserve"> діяльність мистців у Макаровому Яру значно ускладнювалася знаходженням села на етнографічному й міждержавному пограниччі. За таких складних </w:t>
      </w:r>
      <w:proofErr w:type="spellStart"/>
      <w:r w:rsidRPr="003C2DE8">
        <w:rPr>
          <w:rFonts w:ascii="Times New Roman" w:hAnsi="Times New Roman" w:cs="Times New Roman"/>
          <w:sz w:val="28"/>
          <w:szCs w:val="28"/>
          <w:lang w:val="uk-UA"/>
        </w:rPr>
        <w:t>етнополітичних</w:t>
      </w:r>
      <w:proofErr w:type="spellEnd"/>
      <w:r w:rsidRPr="003C2DE8">
        <w:rPr>
          <w:rFonts w:ascii="Times New Roman" w:hAnsi="Times New Roman" w:cs="Times New Roman"/>
          <w:sz w:val="28"/>
          <w:szCs w:val="28"/>
          <w:lang w:val="uk-UA"/>
        </w:rPr>
        <w:t xml:space="preserve"> і суспільно-економічних умов подвигом була героїчна спроба української інтелігенції утвердити на сході України мистецько-гончарський форпост творення й поширення української культури.</w:t>
      </w:r>
    </w:p>
    <w:p w:rsidR="00395B54" w:rsidRPr="003C2DE8" w:rsidRDefault="00395B54" w:rsidP="00395B54">
      <w:pPr>
        <w:spacing w:line="240" w:lineRule="auto"/>
        <w:contextualSpacing/>
        <w:jc w:val="both"/>
        <w:rPr>
          <w:rFonts w:ascii="Times New Roman" w:hAnsi="Times New Roman" w:cs="Times New Roman"/>
          <w:sz w:val="28"/>
          <w:szCs w:val="28"/>
          <w:lang w:val="uk-UA"/>
        </w:rPr>
      </w:pPr>
      <w:r w:rsidRPr="003C2DE8">
        <w:rPr>
          <w:rFonts w:ascii="Times New Roman" w:hAnsi="Times New Roman" w:cs="Times New Roman"/>
          <w:sz w:val="28"/>
          <w:szCs w:val="28"/>
          <w:lang w:val="uk-UA"/>
        </w:rPr>
        <w:tab/>
        <w:t xml:space="preserve">Загалом діяльність </w:t>
      </w:r>
      <w:proofErr w:type="spellStart"/>
      <w:r w:rsidRPr="003C2DE8">
        <w:rPr>
          <w:rFonts w:ascii="Times New Roman" w:hAnsi="Times New Roman" w:cs="Times New Roman"/>
          <w:sz w:val="28"/>
          <w:szCs w:val="28"/>
          <w:lang w:val="uk-UA"/>
        </w:rPr>
        <w:t>Макарово-ярівської</w:t>
      </w:r>
      <w:proofErr w:type="spellEnd"/>
      <w:r w:rsidRPr="003C2DE8">
        <w:rPr>
          <w:rFonts w:ascii="Times New Roman" w:hAnsi="Times New Roman" w:cs="Times New Roman"/>
          <w:sz w:val="28"/>
          <w:szCs w:val="28"/>
          <w:lang w:val="uk-UA"/>
        </w:rPr>
        <w:t xml:space="preserve"> керамічної кустарно-промислової школи стала яскравим відображенням злетів і трагізму української культури доби Розстріляного Відродження, уособленням трагедійності брутально знищеного гончарного шкільництва України першої половини 1930-х років. Україна втратила багаті традиції шкільного навчання гончарству, зокрема навчально-виховний досвід, накопичений упродовж кін. ХІХ – 1-ї третини ХХ ст.; створену значними зусиллями земців і ентузіастів гончарної справи матеріально-технічну базу, фонди унаочнення, кадри фахівців-педагогів, потенційних авторів підручників з технології й історії гончарної справи, а також позбулася численних осередків розвитку національного мистецтва і культури.</w:t>
      </w:r>
    </w:p>
    <w:p w:rsidR="00395B54" w:rsidRPr="003C2DE8" w:rsidRDefault="00395B54" w:rsidP="00395B54">
      <w:pPr>
        <w:spacing w:line="240" w:lineRule="auto"/>
        <w:contextualSpacing/>
        <w:jc w:val="both"/>
        <w:rPr>
          <w:rFonts w:ascii="Times New Roman" w:hAnsi="Times New Roman" w:cs="Times New Roman"/>
          <w:sz w:val="28"/>
          <w:szCs w:val="28"/>
          <w:lang w:val="uk-UA"/>
        </w:rPr>
      </w:pPr>
      <w:r w:rsidRPr="003C2DE8">
        <w:rPr>
          <w:rFonts w:ascii="Times New Roman" w:hAnsi="Times New Roman" w:cs="Times New Roman"/>
          <w:sz w:val="28"/>
          <w:szCs w:val="28"/>
          <w:lang w:val="uk-UA"/>
        </w:rPr>
        <w:tab/>
        <w:t xml:space="preserve">За наявності власної Української Держави, продовження політики </w:t>
      </w:r>
      <w:proofErr w:type="spellStart"/>
      <w:r w:rsidRPr="003C2DE8">
        <w:rPr>
          <w:rFonts w:ascii="Times New Roman" w:hAnsi="Times New Roman" w:cs="Times New Roman"/>
          <w:sz w:val="28"/>
          <w:szCs w:val="28"/>
          <w:lang w:val="uk-UA"/>
        </w:rPr>
        <w:t>коренізації</w:t>
      </w:r>
      <w:proofErr w:type="spellEnd"/>
      <w:r w:rsidRPr="003C2DE8">
        <w:rPr>
          <w:rFonts w:ascii="Times New Roman" w:hAnsi="Times New Roman" w:cs="Times New Roman"/>
          <w:sz w:val="28"/>
          <w:szCs w:val="28"/>
          <w:lang w:val="uk-UA"/>
        </w:rPr>
        <w:t>, зважаючи на природний (колосальні поклади високоякісних глин) та промисловий (будівельна, вогнетривка, електротехнічна індустрія) потенціали краю, у Макарового Яру були прекрасні перспективи перетворення в своєрідну гончарну столицю Донбасу і в провідний світовий центр художньої кераміки. Проте ці унікальні можливості за радянської доби не були реалізовані.</w:t>
      </w:r>
    </w:p>
    <w:p w:rsidR="00395B54" w:rsidRPr="003C2DE8" w:rsidRDefault="00395B54" w:rsidP="00395B54">
      <w:pPr>
        <w:spacing w:line="240" w:lineRule="auto"/>
        <w:contextualSpacing/>
        <w:jc w:val="both"/>
        <w:rPr>
          <w:rFonts w:ascii="Times New Roman" w:hAnsi="Times New Roman" w:cs="Times New Roman"/>
          <w:color w:val="000000"/>
          <w:sz w:val="28"/>
          <w:szCs w:val="28"/>
          <w:lang w:val="uk-UA"/>
        </w:rPr>
      </w:pPr>
      <w:r w:rsidRPr="003C2DE8">
        <w:rPr>
          <w:rFonts w:ascii="Times New Roman" w:hAnsi="Times New Roman" w:cs="Times New Roman"/>
          <w:sz w:val="28"/>
          <w:szCs w:val="28"/>
          <w:lang w:val="uk-UA"/>
        </w:rPr>
        <w:tab/>
        <w:t>Усебічний аналіз діяльності спеціалізованих гончарських навчальних закладів на прикладі Макарового Яру дозволив простежити законо</w:t>
      </w:r>
      <w:r w:rsidRPr="003C2DE8">
        <w:rPr>
          <w:rFonts w:ascii="Times New Roman" w:hAnsi="Times New Roman" w:cs="Times New Roman"/>
          <w:sz w:val="28"/>
          <w:szCs w:val="28"/>
          <w:lang w:val="uk-UA"/>
        </w:rPr>
        <w:softHyphen/>
        <w:t xml:space="preserve">мірності процесу їх виникнення в тісному взаємозв’язку із суспільно-економічним та політичним життям держави. </w:t>
      </w:r>
      <w:r w:rsidRPr="003C2DE8">
        <w:rPr>
          <w:rFonts w:ascii="Times New Roman" w:hAnsi="Times New Roman" w:cs="Times New Roman"/>
          <w:color w:val="000000"/>
          <w:sz w:val="28"/>
          <w:szCs w:val="28"/>
          <w:lang w:val="uk-UA"/>
        </w:rPr>
        <w:t xml:space="preserve">Проаналізовано окремі аспекти розвитку вітчизняного гончарного шкільництва ХХ ст., визначено його досягнення, недоліки й існуючі проблеми. Окреслено перипетії розробки нової концепції художньої освіти в Україні впродовж першої половини 1920-х років і наступної розбудови мережі гончарного шкільництва на тлі тогочасної </w:t>
      </w:r>
      <w:r w:rsidRPr="003C2DE8">
        <w:rPr>
          <w:rFonts w:ascii="Times New Roman" w:hAnsi="Times New Roman" w:cs="Times New Roman"/>
          <w:color w:val="000000"/>
          <w:sz w:val="28"/>
          <w:szCs w:val="28"/>
          <w:lang w:val="uk-UA"/>
        </w:rPr>
        <w:lastRenderedPageBreak/>
        <w:t xml:space="preserve">соціально-економічної політики більшовицької влади. Охарактеризовано різні типи кустарно-промислових шкільних закладів (інструкторський розподільчий пункт, курси кустарів, </w:t>
      </w:r>
      <w:proofErr w:type="spellStart"/>
      <w:r w:rsidRPr="003C2DE8">
        <w:rPr>
          <w:rFonts w:ascii="Times New Roman" w:hAnsi="Times New Roman" w:cs="Times New Roman"/>
          <w:color w:val="000000"/>
          <w:sz w:val="28"/>
          <w:szCs w:val="28"/>
          <w:lang w:val="uk-UA"/>
        </w:rPr>
        <w:t>кустарська</w:t>
      </w:r>
      <w:proofErr w:type="spellEnd"/>
      <w:r w:rsidRPr="003C2DE8">
        <w:rPr>
          <w:rFonts w:ascii="Times New Roman" w:hAnsi="Times New Roman" w:cs="Times New Roman"/>
          <w:color w:val="000000"/>
          <w:sz w:val="28"/>
          <w:szCs w:val="28"/>
          <w:lang w:val="uk-UA"/>
        </w:rPr>
        <w:t xml:space="preserve"> профшкола, курси інструкторів кустарної промисловості), програми виробничого навчання й спеціальних дисциплін. Відтворено перебіг формування мережі гончарних навчальних закладів за сприятливих умов державної політики «</w:t>
      </w:r>
      <w:proofErr w:type="spellStart"/>
      <w:r w:rsidRPr="003C2DE8">
        <w:rPr>
          <w:rFonts w:ascii="Times New Roman" w:hAnsi="Times New Roman" w:cs="Times New Roman"/>
          <w:color w:val="000000"/>
          <w:sz w:val="28"/>
          <w:szCs w:val="28"/>
          <w:lang w:val="uk-UA"/>
        </w:rPr>
        <w:t>коренізації</w:t>
      </w:r>
      <w:proofErr w:type="spellEnd"/>
      <w:r w:rsidRPr="003C2DE8">
        <w:rPr>
          <w:rFonts w:ascii="Times New Roman" w:hAnsi="Times New Roman" w:cs="Times New Roman"/>
          <w:color w:val="000000"/>
          <w:sz w:val="28"/>
          <w:szCs w:val="28"/>
          <w:lang w:val="uk-UA"/>
        </w:rPr>
        <w:t>», у тому числі в Донбасі, й наступну їх ліквідацію в першій половині 1930-х років.</w:t>
      </w:r>
    </w:p>
    <w:p w:rsidR="00395B54" w:rsidRPr="003C2DE8" w:rsidRDefault="00395B54" w:rsidP="00395B54">
      <w:pPr>
        <w:spacing w:line="240" w:lineRule="auto"/>
        <w:contextualSpacing/>
        <w:jc w:val="both"/>
        <w:rPr>
          <w:rFonts w:ascii="Times New Roman" w:hAnsi="Times New Roman" w:cs="Times New Roman"/>
          <w:color w:val="000000"/>
          <w:sz w:val="28"/>
          <w:szCs w:val="28"/>
          <w:lang w:val="uk-UA"/>
        </w:rPr>
      </w:pPr>
      <w:r w:rsidRPr="003C2DE8">
        <w:rPr>
          <w:rFonts w:ascii="Times New Roman" w:hAnsi="Times New Roman" w:cs="Times New Roman"/>
          <w:color w:val="000000"/>
          <w:sz w:val="28"/>
          <w:szCs w:val="28"/>
          <w:lang w:val="uk-UA"/>
        </w:rPr>
        <w:tab/>
      </w:r>
      <w:r w:rsidRPr="003C2DE8">
        <w:rPr>
          <w:rFonts w:ascii="Times New Roman" w:hAnsi="Times New Roman" w:cs="Times New Roman"/>
          <w:sz w:val="28"/>
          <w:szCs w:val="28"/>
          <w:lang w:val="uk-UA"/>
        </w:rPr>
        <w:t>Визначено</w:t>
      </w:r>
      <w:r w:rsidRPr="003C2DE8">
        <w:rPr>
          <w:rFonts w:ascii="Times New Roman" w:hAnsi="Times New Roman" w:cs="Times New Roman"/>
          <w:color w:val="000000"/>
          <w:sz w:val="28"/>
          <w:szCs w:val="28"/>
          <w:lang w:val="uk-UA"/>
        </w:rPr>
        <w:t xml:space="preserve"> перспективи розвитку гончарного шкільництва в Україні як засобу збереження національної ідентичності. </w:t>
      </w:r>
      <w:proofErr w:type="spellStart"/>
      <w:r w:rsidRPr="003C2DE8">
        <w:rPr>
          <w:rFonts w:ascii="Times New Roman" w:hAnsi="Times New Roman" w:cs="Times New Roman"/>
          <w:color w:val="000000"/>
          <w:sz w:val="28"/>
          <w:szCs w:val="28"/>
          <w:lang w:val="uk-UA"/>
        </w:rPr>
        <w:t>З΄ясовано</w:t>
      </w:r>
      <w:proofErr w:type="spellEnd"/>
      <w:r w:rsidRPr="003C2DE8">
        <w:rPr>
          <w:rFonts w:ascii="Times New Roman" w:hAnsi="Times New Roman" w:cs="Times New Roman"/>
          <w:color w:val="000000"/>
          <w:sz w:val="28"/>
          <w:szCs w:val="28"/>
          <w:lang w:val="uk-UA"/>
        </w:rPr>
        <w:t xml:space="preserve"> проблему підготовки фахових підручників для гончарних (керамічних) шкіл, перспективи працевлаштування випускників, використання  гончарства в позашкільних навчальних закладах (гуртки, студії, школи естетичного виховання, художні школи), актуальні питання збереження й атрибуції документально-речової спадщини гончарного шкільництва.</w:t>
      </w:r>
    </w:p>
    <w:p w:rsidR="00395B54" w:rsidRPr="003C2DE8" w:rsidRDefault="00395B54" w:rsidP="00395B54">
      <w:pPr>
        <w:spacing w:line="240" w:lineRule="auto"/>
        <w:contextualSpacing/>
        <w:jc w:val="both"/>
        <w:rPr>
          <w:rFonts w:ascii="Times New Roman" w:hAnsi="Times New Roman" w:cs="Times New Roman"/>
          <w:color w:val="000000"/>
          <w:sz w:val="28"/>
          <w:szCs w:val="28"/>
          <w:lang w:val="uk-UA"/>
        </w:rPr>
      </w:pPr>
      <w:r w:rsidRPr="003C2DE8">
        <w:rPr>
          <w:rFonts w:ascii="Times New Roman" w:hAnsi="Times New Roman" w:cs="Times New Roman"/>
          <w:color w:val="000000"/>
          <w:sz w:val="28"/>
          <w:szCs w:val="28"/>
          <w:lang w:val="uk-UA"/>
        </w:rPr>
        <w:tab/>
      </w:r>
      <w:r w:rsidRPr="003C2DE8">
        <w:rPr>
          <w:rFonts w:ascii="Times New Roman" w:hAnsi="Times New Roman" w:cs="Times New Roman"/>
          <w:sz w:val="28"/>
          <w:szCs w:val="28"/>
          <w:lang w:val="uk-UA"/>
        </w:rPr>
        <w:t>Реконструйовано технологічний процес традиційного гончарного виробництва, хронологічні видозміни.</w:t>
      </w:r>
      <w:r w:rsidRPr="003C2DE8">
        <w:rPr>
          <w:rStyle w:val="1"/>
          <w:rFonts w:ascii="Times New Roman" w:hAnsi="Times New Roman" w:cs="Times New Roman"/>
          <w:spacing w:val="-1"/>
          <w:sz w:val="28"/>
          <w:szCs w:val="28"/>
          <w:lang w:val="uk-UA"/>
        </w:rPr>
        <w:t xml:space="preserve"> З’ясовано його тотожність з технологічними процесами, практикованими в інших регіонах України. Загалом, гончарство осередку було носієм українських </w:t>
      </w:r>
      <w:proofErr w:type="spellStart"/>
      <w:r w:rsidRPr="003C2DE8">
        <w:rPr>
          <w:rStyle w:val="1"/>
          <w:rFonts w:ascii="Times New Roman" w:hAnsi="Times New Roman" w:cs="Times New Roman"/>
          <w:spacing w:val="-1"/>
          <w:sz w:val="28"/>
          <w:szCs w:val="28"/>
          <w:lang w:val="uk-UA"/>
        </w:rPr>
        <w:t>народномистецьких</w:t>
      </w:r>
      <w:proofErr w:type="spellEnd"/>
      <w:r w:rsidRPr="003C2DE8">
        <w:rPr>
          <w:rStyle w:val="1"/>
          <w:rFonts w:ascii="Times New Roman" w:hAnsi="Times New Roman" w:cs="Times New Roman"/>
          <w:spacing w:val="-1"/>
          <w:sz w:val="28"/>
          <w:szCs w:val="28"/>
          <w:lang w:val="uk-UA"/>
        </w:rPr>
        <w:t xml:space="preserve"> традицій, що свідчить про </w:t>
      </w:r>
      <w:proofErr w:type="spellStart"/>
      <w:r w:rsidRPr="003C2DE8">
        <w:rPr>
          <w:rStyle w:val="1"/>
          <w:rFonts w:ascii="Times New Roman" w:hAnsi="Times New Roman" w:cs="Times New Roman"/>
          <w:spacing w:val="-1"/>
          <w:sz w:val="28"/>
          <w:szCs w:val="28"/>
          <w:lang w:val="uk-UA"/>
        </w:rPr>
        <w:t>українськість</w:t>
      </w:r>
      <w:proofErr w:type="spellEnd"/>
      <w:r w:rsidRPr="003C2DE8">
        <w:rPr>
          <w:rStyle w:val="1"/>
          <w:rFonts w:ascii="Times New Roman" w:hAnsi="Times New Roman" w:cs="Times New Roman"/>
          <w:spacing w:val="-1"/>
          <w:sz w:val="28"/>
          <w:szCs w:val="28"/>
          <w:lang w:val="uk-UA"/>
        </w:rPr>
        <w:t xml:space="preserve"> цього крайнього східного поселення України. </w:t>
      </w:r>
      <w:r w:rsidRPr="003C2DE8">
        <w:rPr>
          <w:rFonts w:ascii="Times New Roman" w:hAnsi="Times New Roman" w:cs="Times New Roman"/>
          <w:sz w:val="28"/>
          <w:szCs w:val="28"/>
          <w:lang w:val="uk-UA"/>
        </w:rPr>
        <w:t>Встановлено асортиментний склад, функції глиняних виробів у традиційному побуті, ареал і способи їх збуту. Охарактеризовано формотворчі й стилістичні особливості глиняних виробів Макарового Яру в їх історичному розвитку.</w:t>
      </w:r>
      <w:r w:rsidRPr="003C2DE8">
        <w:rPr>
          <w:rFonts w:ascii="Times New Roman" w:hAnsi="Times New Roman" w:cs="Times New Roman"/>
          <w:color w:val="000000"/>
          <w:sz w:val="28"/>
          <w:szCs w:val="28"/>
          <w:lang w:val="uk-UA"/>
        </w:rPr>
        <w:t xml:space="preserve"> </w:t>
      </w:r>
      <w:r w:rsidRPr="003C2DE8">
        <w:rPr>
          <w:rFonts w:ascii="Times New Roman" w:hAnsi="Times New Roman" w:cs="Times New Roman"/>
          <w:sz w:val="28"/>
          <w:szCs w:val="28"/>
          <w:lang w:val="uk-UA"/>
        </w:rPr>
        <w:t>Досліджено</w:t>
      </w:r>
      <w:r w:rsidRPr="003C2DE8">
        <w:rPr>
          <w:rFonts w:ascii="Times New Roman" w:hAnsi="Times New Roman" w:cs="Times New Roman"/>
          <w:color w:val="000000"/>
          <w:sz w:val="28"/>
          <w:szCs w:val="28"/>
          <w:lang w:val="uk-UA"/>
        </w:rPr>
        <w:t xml:space="preserve"> феномен творчої співпраці майстрів Донбасу та інших регіонів України, зокрема провідну роль гончарів Опішні  в розвитку </w:t>
      </w:r>
      <w:proofErr w:type="spellStart"/>
      <w:r w:rsidRPr="003C2DE8">
        <w:rPr>
          <w:rFonts w:ascii="Times New Roman" w:hAnsi="Times New Roman" w:cs="Times New Roman"/>
          <w:color w:val="000000"/>
          <w:sz w:val="28"/>
          <w:szCs w:val="28"/>
          <w:lang w:val="uk-UA"/>
        </w:rPr>
        <w:t>макарово-ярівського</w:t>
      </w:r>
      <w:proofErr w:type="spellEnd"/>
      <w:r w:rsidRPr="003C2DE8">
        <w:rPr>
          <w:rFonts w:ascii="Times New Roman" w:hAnsi="Times New Roman" w:cs="Times New Roman"/>
          <w:color w:val="000000"/>
          <w:sz w:val="28"/>
          <w:szCs w:val="28"/>
          <w:lang w:val="uk-UA"/>
        </w:rPr>
        <w:t xml:space="preserve"> промислу.</w:t>
      </w:r>
    </w:p>
    <w:p w:rsidR="00395B54" w:rsidRPr="003C2DE8" w:rsidRDefault="00395B54" w:rsidP="00395B54">
      <w:pPr>
        <w:spacing w:line="240" w:lineRule="auto"/>
        <w:contextualSpacing/>
        <w:jc w:val="both"/>
        <w:rPr>
          <w:rFonts w:ascii="Times New Roman" w:hAnsi="Times New Roman" w:cs="Times New Roman"/>
          <w:spacing w:val="-2"/>
          <w:sz w:val="28"/>
          <w:szCs w:val="28"/>
          <w:lang w:val="uk-UA"/>
        </w:rPr>
      </w:pPr>
      <w:r w:rsidRPr="003C2DE8">
        <w:rPr>
          <w:rFonts w:ascii="Times New Roman" w:hAnsi="Times New Roman" w:cs="Times New Roman"/>
          <w:color w:val="000000"/>
          <w:spacing w:val="-2"/>
          <w:sz w:val="28"/>
          <w:szCs w:val="28"/>
          <w:lang w:val="uk-UA"/>
        </w:rPr>
        <w:tab/>
      </w:r>
      <w:r w:rsidRPr="003C2DE8">
        <w:rPr>
          <w:rFonts w:ascii="Times New Roman" w:hAnsi="Times New Roman" w:cs="Times New Roman"/>
          <w:spacing w:val="-2"/>
          <w:sz w:val="28"/>
          <w:szCs w:val="28"/>
          <w:lang w:val="uk-UA"/>
        </w:rPr>
        <w:t xml:space="preserve">Джерелознавчі пошуки дозволили виявити в Центральному державному архіві вищих органів влади та управління України, Державному архіві Луганської області, Архіві Управління Служби безпеки України в Луганській області, Національному архіві українського гончарства Національного музею-заповідника українського гончарства в Опішному, Архіві Миргородського державного керамічного технікуму імені Миколи Гоголя, приватних архівах родин Дубинських (Вінниця) та </w:t>
      </w:r>
      <w:proofErr w:type="spellStart"/>
      <w:r w:rsidRPr="003C2DE8">
        <w:rPr>
          <w:rFonts w:ascii="Times New Roman" w:hAnsi="Times New Roman" w:cs="Times New Roman"/>
          <w:spacing w:val="-2"/>
          <w:sz w:val="28"/>
          <w:szCs w:val="28"/>
          <w:lang w:val="uk-UA"/>
        </w:rPr>
        <w:t>Трегубових</w:t>
      </w:r>
      <w:proofErr w:type="spellEnd"/>
      <w:r w:rsidRPr="003C2DE8">
        <w:rPr>
          <w:rFonts w:ascii="Times New Roman" w:hAnsi="Times New Roman" w:cs="Times New Roman"/>
          <w:spacing w:val="-2"/>
          <w:sz w:val="28"/>
          <w:szCs w:val="28"/>
          <w:lang w:val="uk-UA"/>
        </w:rPr>
        <w:t xml:space="preserve"> (Луганськ); у Луганському обласному краєзнавчому музеї (Луганськ), </w:t>
      </w:r>
      <w:proofErr w:type="spellStart"/>
      <w:r w:rsidRPr="003C2DE8">
        <w:rPr>
          <w:rFonts w:ascii="Times New Roman" w:hAnsi="Times New Roman" w:cs="Times New Roman"/>
          <w:spacing w:val="-2"/>
          <w:sz w:val="28"/>
          <w:szCs w:val="28"/>
          <w:lang w:val="uk-UA"/>
        </w:rPr>
        <w:t>Історико-меморіальному</w:t>
      </w:r>
      <w:proofErr w:type="spellEnd"/>
      <w:r w:rsidRPr="003C2DE8">
        <w:rPr>
          <w:rFonts w:ascii="Times New Roman" w:hAnsi="Times New Roman" w:cs="Times New Roman"/>
          <w:spacing w:val="-2"/>
          <w:sz w:val="28"/>
          <w:szCs w:val="28"/>
          <w:lang w:val="uk-UA"/>
        </w:rPr>
        <w:t xml:space="preserve"> музеї Олександра Пархоменка (Пархоменко, Луганська обл.) унікальні писемні документи, образотворчі матеріали, фотографії, </w:t>
      </w:r>
      <w:proofErr w:type="spellStart"/>
      <w:r w:rsidRPr="003C2DE8">
        <w:rPr>
          <w:rFonts w:ascii="Times New Roman" w:hAnsi="Times New Roman" w:cs="Times New Roman"/>
          <w:spacing w:val="-2"/>
          <w:sz w:val="28"/>
          <w:szCs w:val="28"/>
          <w:lang w:val="uk-UA"/>
        </w:rPr>
        <w:t>пам΄ятки</w:t>
      </w:r>
      <w:proofErr w:type="spellEnd"/>
      <w:r w:rsidRPr="003C2DE8">
        <w:rPr>
          <w:rFonts w:ascii="Times New Roman" w:hAnsi="Times New Roman" w:cs="Times New Roman"/>
          <w:spacing w:val="-2"/>
          <w:sz w:val="28"/>
          <w:szCs w:val="28"/>
          <w:lang w:val="uk-UA"/>
        </w:rPr>
        <w:t xml:space="preserve"> гончарства, які було ретельно вивчено, </w:t>
      </w:r>
      <w:proofErr w:type="spellStart"/>
      <w:r w:rsidRPr="003C2DE8">
        <w:rPr>
          <w:rFonts w:ascii="Times New Roman" w:hAnsi="Times New Roman" w:cs="Times New Roman"/>
          <w:spacing w:val="-2"/>
          <w:sz w:val="28"/>
          <w:szCs w:val="28"/>
          <w:lang w:val="uk-UA"/>
        </w:rPr>
        <w:t>атрибутовано</w:t>
      </w:r>
      <w:proofErr w:type="spellEnd"/>
      <w:r w:rsidRPr="003C2DE8">
        <w:rPr>
          <w:rFonts w:ascii="Times New Roman" w:hAnsi="Times New Roman" w:cs="Times New Roman"/>
          <w:spacing w:val="-2"/>
          <w:sz w:val="28"/>
          <w:szCs w:val="28"/>
          <w:lang w:val="uk-UA"/>
        </w:rPr>
        <w:t xml:space="preserve"> і введено в науковий обіг. </w:t>
      </w:r>
      <w:r w:rsidRPr="003C2DE8">
        <w:rPr>
          <w:rFonts w:ascii="Times New Roman" w:hAnsi="Times New Roman" w:cs="Times New Roman"/>
          <w:color w:val="000000"/>
          <w:spacing w:val="-2"/>
          <w:sz w:val="28"/>
          <w:szCs w:val="28"/>
          <w:lang w:val="uk-UA"/>
        </w:rPr>
        <w:t xml:space="preserve">Здійснено повну атрибуцію опублікованої гончарної спадщини Макарового Яру. На прикладі  родини Дубинських із Вінниці акцентовано увагу на важливості культивування </w:t>
      </w:r>
      <w:proofErr w:type="spellStart"/>
      <w:r w:rsidRPr="003C2DE8">
        <w:rPr>
          <w:rFonts w:ascii="Times New Roman" w:hAnsi="Times New Roman" w:cs="Times New Roman"/>
          <w:color w:val="000000"/>
          <w:spacing w:val="-2"/>
          <w:sz w:val="28"/>
          <w:szCs w:val="28"/>
          <w:lang w:val="uk-UA"/>
        </w:rPr>
        <w:t>пам´яті</w:t>
      </w:r>
      <w:proofErr w:type="spellEnd"/>
      <w:r w:rsidRPr="003C2DE8">
        <w:rPr>
          <w:rFonts w:ascii="Times New Roman" w:hAnsi="Times New Roman" w:cs="Times New Roman"/>
          <w:color w:val="000000"/>
          <w:spacing w:val="-2"/>
          <w:sz w:val="28"/>
          <w:szCs w:val="28"/>
          <w:lang w:val="uk-UA"/>
        </w:rPr>
        <w:t xml:space="preserve"> давніх українських родів.</w:t>
      </w:r>
    </w:p>
    <w:p w:rsidR="00395B54" w:rsidRPr="003C2DE8" w:rsidRDefault="00395B54" w:rsidP="00395B54">
      <w:pPr>
        <w:suppressAutoHyphens/>
        <w:autoSpaceDE w:val="0"/>
        <w:autoSpaceDN w:val="0"/>
        <w:adjustRightInd w:val="0"/>
        <w:spacing w:before="113" w:line="240" w:lineRule="auto"/>
        <w:contextualSpacing/>
        <w:jc w:val="both"/>
        <w:textAlignment w:val="baseline"/>
        <w:rPr>
          <w:rFonts w:ascii="Times New Roman" w:hAnsi="Times New Roman" w:cs="Times New Roman"/>
          <w:color w:val="000000"/>
          <w:sz w:val="28"/>
          <w:szCs w:val="28"/>
          <w:lang w:val="uk-UA"/>
        </w:rPr>
      </w:pPr>
      <w:r w:rsidRPr="003C2DE8">
        <w:rPr>
          <w:rFonts w:ascii="Times New Roman" w:hAnsi="Times New Roman" w:cs="Times New Roman"/>
          <w:color w:val="000000"/>
          <w:sz w:val="28"/>
          <w:szCs w:val="28"/>
          <w:lang w:val="uk-UA"/>
        </w:rPr>
        <w:tab/>
        <w:t xml:space="preserve">Окреслено чергові завдання зі збереження </w:t>
      </w:r>
      <w:proofErr w:type="spellStart"/>
      <w:r w:rsidRPr="003C2DE8">
        <w:rPr>
          <w:rFonts w:ascii="Times New Roman" w:hAnsi="Times New Roman" w:cs="Times New Roman"/>
          <w:color w:val="000000"/>
          <w:sz w:val="28"/>
          <w:szCs w:val="28"/>
          <w:lang w:val="uk-UA"/>
        </w:rPr>
        <w:t>пам´яті</w:t>
      </w:r>
      <w:proofErr w:type="spellEnd"/>
      <w:r w:rsidRPr="003C2DE8">
        <w:rPr>
          <w:rFonts w:ascii="Times New Roman" w:hAnsi="Times New Roman" w:cs="Times New Roman"/>
          <w:color w:val="000000"/>
          <w:sz w:val="28"/>
          <w:szCs w:val="28"/>
          <w:lang w:val="uk-UA"/>
        </w:rPr>
        <w:t xml:space="preserve"> про мистців, які творили гончарну славу Донбасу, продовження польових керамологічних досліджень, музеєфікації гончарної спадщини.</w:t>
      </w:r>
    </w:p>
    <w:p w:rsidR="00395B54" w:rsidRPr="003C2DE8" w:rsidRDefault="00395B54" w:rsidP="00395B54">
      <w:pPr>
        <w:spacing w:line="240" w:lineRule="auto"/>
        <w:contextualSpacing/>
        <w:jc w:val="both"/>
        <w:rPr>
          <w:rFonts w:ascii="Times New Roman" w:hAnsi="Times New Roman" w:cs="Times New Roman"/>
          <w:sz w:val="28"/>
          <w:szCs w:val="28"/>
          <w:lang w:val="uk-UA"/>
        </w:rPr>
      </w:pPr>
      <w:r w:rsidRPr="003C2DE8">
        <w:rPr>
          <w:rFonts w:ascii="Times New Roman" w:hAnsi="Times New Roman" w:cs="Times New Roman"/>
          <w:b/>
          <w:sz w:val="28"/>
          <w:szCs w:val="28"/>
          <w:lang w:val="uk-UA"/>
        </w:rPr>
        <w:tab/>
        <w:t xml:space="preserve">Наукова новизна. </w:t>
      </w:r>
      <w:r w:rsidRPr="003C2DE8">
        <w:rPr>
          <w:rFonts w:ascii="Times New Roman" w:hAnsi="Times New Roman" w:cs="Times New Roman"/>
          <w:sz w:val="28"/>
          <w:szCs w:val="28"/>
          <w:lang w:val="uk-UA"/>
        </w:rPr>
        <w:t xml:space="preserve">Це перше в українській історичній науці фундаментальне багатотомне </w:t>
      </w:r>
      <w:proofErr w:type="spellStart"/>
      <w:r w:rsidRPr="003C2DE8">
        <w:rPr>
          <w:rFonts w:ascii="Times New Roman" w:hAnsi="Times New Roman" w:cs="Times New Roman"/>
          <w:sz w:val="28"/>
          <w:szCs w:val="28"/>
          <w:lang w:val="uk-UA"/>
        </w:rPr>
        <w:t>історико-етнографічне</w:t>
      </w:r>
      <w:proofErr w:type="spellEnd"/>
      <w:r w:rsidRPr="003C2DE8">
        <w:rPr>
          <w:rFonts w:ascii="Times New Roman" w:hAnsi="Times New Roman" w:cs="Times New Roman"/>
          <w:sz w:val="28"/>
          <w:szCs w:val="28"/>
          <w:lang w:val="uk-UA"/>
        </w:rPr>
        <w:t xml:space="preserve"> монографічне </w:t>
      </w:r>
      <w:r w:rsidRPr="003C2DE8">
        <w:rPr>
          <w:rFonts w:ascii="Times New Roman" w:hAnsi="Times New Roman" w:cs="Times New Roman"/>
          <w:sz w:val="28"/>
          <w:szCs w:val="28"/>
          <w:lang w:val="uk-UA"/>
        </w:rPr>
        <w:lastRenderedPageBreak/>
        <w:t xml:space="preserve">дослідження не лише </w:t>
      </w:r>
      <w:r w:rsidRPr="003C2DE8">
        <w:rPr>
          <w:rStyle w:val="1"/>
          <w:rFonts w:ascii="Times New Roman" w:hAnsi="Times New Roman" w:cs="Times New Roman"/>
          <w:spacing w:val="-1"/>
          <w:sz w:val="28"/>
          <w:szCs w:val="28"/>
          <w:lang w:val="uk-UA"/>
        </w:rPr>
        <w:t xml:space="preserve">найпотужнішого центру гончарної культури </w:t>
      </w:r>
      <w:r w:rsidRPr="003C2DE8">
        <w:rPr>
          <w:rFonts w:ascii="Times New Roman" w:hAnsi="Times New Roman" w:cs="Times New Roman"/>
          <w:sz w:val="28"/>
          <w:szCs w:val="28"/>
          <w:lang w:val="uk-UA"/>
        </w:rPr>
        <w:t xml:space="preserve">Донбасу, але й загалом центру народної художньої культури України. Його аналогів на пострадянському й постсоціалістичному просторах  немає. </w:t>
      </w:r>
    </w:p>
    <w:p w:rsidR="00395B54" w:rsidRPr="003C2DE8" w:rsidRDefault="00395B54" w:rsidP="00395B54">
      <w:pPr>
        <w:spacing w:line="240" w:lineRule="auto"/>
        <w:contextualSpacing/>
        <w:jc w:val="both"/>
        <w:rPr>
          <w:rFonts w:ascii="Times New Roman" w:hAnsi="Times New Roman" w:cs="Times New Roman"/>
          <w:color w:val="000000"/>
          <w:spacing w:val="-1"/>
          <w:sz w:val="28"/>
          <w:szCs w:val="28"/>
          <w:lang w:val="uk-UA"/>
        </w:rPr>
      </w:pPr>
      <w:r w:rsidRPr="003C2DE8">
        <w:rPr>
          <w:rStyle w:val="1"/>
          <w:rFonts w:ascii="Times New Roman" w:hAnsi="Times New Roman" w:cs="Times New Roman"/>
          <w:spacing w:val="-1"/>
          <w:sz w:val="28"/>
          <w:szCs w:val="28"/>
          <w:lang w:val="uk-UA"/>
        </w:rPr>
        <w:tab/>
        <w:t xml:space="preserve">На основі архівних і літературних джерел, </w:t>
      </w:r>
      <w:proofErr w:type="spellStart"/>
      <w:r w:rsidRPr="003C2DE8">
        <w:rPr>
          <w:rStyle w:val="1"/>
          <w:rFonts w:ascii="Times New Roman" w:hAnsi="Times New Roman" w:cs="Times New Roman"/>
          <w:spacing w:val="-1"/>
          <w:sz w:val="28"/>
          <w:szCs w:val="28"/>
          <w:lang w:val="uk-UA"/>
        </w:rPr>
        <w:t>пам΄яток</w:t>
      </w:r>
      <w:proofErr w:type="spellEnd"/>
      <w:r w:rsidRPr="003C2DE8">
        <w:rPr>
          <w:rStyle w:val="1"/>
          <w:rFonts w:ascii="Times New Roman" w:hAnsi="Times New Roman" w:cs="Times New Roman"/>
          <w:spacing w:val="-1"/>
          <w:sz w:val="28"/>
          <w:szCs w:val="28"/>
          <w:lang w:val="uk-UA"/>
        </w:rPr>
        <w:t xml:space="preserve"> гончарства, польових матеріалів уперше з’ясовано роль і місце </w:t>
      </w:r>
      <w:proofErr w:type="spellStart"/>
      <w:r w:rsidRPr="003C2DE8">
        <w:rPr>
          <w:rStyle w:val="1"/>
          <w:rFonts w:ascii="Times New Roman" w:hAnsi="Times New Roman" w:cs="Times New Roman"/>
          <w:spacing w:val="-1"/>
          <w:sz w:val="28"/>
          <w:szCs w:val="28"/>
          <w:lang w:val="uk-UA"/>
        </w:rPr>
        <w:t>макарово-ярівського</w:t>
      </w:r>
      <w:proofErr w:type="spellEnd"/>
      <w:r w:rsidRPr="003C2DE8">
        <w:rPr>
          <w:rStyle w:val="1"/>
          <w:rFonts w:ascii="Times New Roman" w:hAnsi="Times New Roman" w:cs="Times New Roman"/>
          <w:spacing w:val="-1"/>
          <w:sz w:val="28"/>
          <w:szCs w:val="28"/>
          <w:lang w:val="uk-UA"/>
        </w:rPr>
        <w:t xml:space="preserve"> гончарства в системі традиційно-побутової культури України.  </w:t>
      </w:r>
      <w:r w:rsidRPr="003C2DE8">
        <w:rPr>
          <w:rFonts w:ascii="Times New Roman" w:hAnsi="Times New Roman" w:cs="Times New Roman"/>
          <w:sz w:val="28"/>
          <w:szCs w:val="28"/>
          <w:lang w:val="uk-UA"/>
        </w:rPr>
        <w:t xml:space="preserve">Водночас це й перша в Україні ґрунтовна наукова праця, присвячена </w:t>
      </w:r>
      <w:proofErr w:type="spellStart"/>
      <w:r w:rsidRPr="003C2DE8">
        <w:rPr>
          <w:rFonts w:ascii="Times New Roman" w:hAnsi="Times New Roman" w:cs="Times New Roman"/>
          <w:color w:val="000000"/>
          <w:sz w:val="28"/>
          <w:szCs w:val="28"/>
        </w:rPr>
        <w:t>діяльн</w:t>
      </w:r>
      <w:proofErr w:type="spellEnd"/>
      <w:r w:rsidRPr="003C2DE8">
        <w:rPr>
          <w:rFonts w:ascii="Times New Roman" w:hAnsi="Times New Roman" w:cs="Times New Roman"/>
          <w:color w:val="000000"/>
          <w:sz w:val="28"/>
          <w:szCs w:val="28"/>
          <w:lang w:val="uk-UA"/>
        </w:rPr>
        <w:t>ості</w:t>
      </w:r>
      <w:r w:rsidRPr="003C2DE8">
        <w:rPr>
          <w:rFonts w:ascii="Times New Roman" w:hAnsi="Times New Roman" w:cs="Times New Roman"/>
          <w:color w:val="000000"/>
          <w:sz w:val="28"/>
          <w:szCs w:val="28"/>
        </w:rPr>
        <w:t xml:space="preserve"> </w:t>
      </w:r>
      <w:proofErr w:type="spellStart"/>
      <w:r w:rsidRPr="003C2DE8">
        <w:rPr>
          <w:rFonts w:ascii="Times New Roman" w:hAnsi="Times New Roman" w:cs="Times New Roman"/>
          <w:color w:val="000000"/>
          <w:sz w:val="28"/>
          <w:szCs w:val="28"/>
        </w:rPr>
        <w:t>регіональної</w:t>
      </w:r>
      <w:proofErr w:type="spellEnd"/>
      <w:r w:rsidRPr="003C2DE8">
        <w:rPr>
          <w:rFonts w:ascii="Times New Roman" w:hAnsi="Times New Roman" w:cs="Times New Roman"/>
          <w:color w:val="000000"/>
          <w:sz w:val="28"/>
          <w:szCs w:val="28"/>
        </w:rPr>
        <w:t xml:space="preserve"> </w:t>
      </w:r>
      <w:proofErr w:type="spellStart"/>
      <w:r w:rsidRPr="003C2DE8">
        <w:rPr>
          <w:rFonts w:ascii="Times New Roman" w:hAnsi="Times New Roman" w:cs="Times New Roman"/>
          <w:color w:val="000000"/>
          <w:sz w:val="28"/>
          <w:szCs w:val="28"/>
        </w:rPr>
        <w:t>гончарної</w:t>
      </w:r>
      <w:proofErr w:type="spellEnd"/>
      <w:r w:rsidRPr="003C2DE8">
        <w:rPr>
          <w:rFonts w:ascii="Times New Roman" w:hAnsi="Times New Roman" w:cs="Times New Roman"/>
          <w:color w:val="000000"/>
          <w:sz w:val="28"/>
          <w:szCs w:val="28"/>
        </w:rPr>
        <w:t xml:space="preserve"> </w:t>
      </w:r>
      <w:proofErr w:type="spellStart"/>
      <w:r w:rsidRPr="003C2DE8">
        <w:rPr>
          <w:rFonts w:ascii="Times New Roman" w:hAnsi="Times New Roman" w:cs="Times New Roman"/>
          <w:color w:val="000000"/>
          <w:sz w:val="28"/>
          <w:szCs w:val="28"/>
        </w:rPr>
        <w:t>школи</w:t>
      </w:r>
      <w:proofErr w:type="spellEnd"/>
      <w:r w:rsidRPr="003C2DE8">
        <w:rPr>
          <w:rFonts w:ascii="Times New Roman" w:hAnsi="Times New Roman" w:cs="Times New Roman"/>
          <w:color w:val="000000"/>
          <w:sz w:val="28"/>
          <w:szCs w:val="28"/>
        </w:rPr>
        <w:t xml:space="preserve"> в одному </w:t>
      </w:r>
      <w:proofErr w:type="spellStart"/>
      <w:r w:rsidRPr="003C2DE8">
        <w:rPr>
          <w:rFonts w:ascii="Times New Roman" w:hAnsi="Times New Roman" w:cs="Times New Roman"/>
          <w:color w:val="000000"/>
          <w:sz w:val="28"/>
          <w:szCs w:val="28"/>
        </w:rPr>
        <w:t>окремо</w:t>
      </w:r>
      <w:proofErr w:type="spellEnd"/>
      <w:r w:rsidRPr="003C2DE8">
        <w:rPr>
          <w:rFonts w:ascii="Times New Roman" w:hAnsi="Times New Roman" w:cs="Times New Roman"/>
          <w:color w:val="000000"/>
          <w:sz w:val="28"/>
          <w:szCs w:val="28"/>
        </w:rPr>
        <w:t xml:space="preserve"> взятому гончарному </w:t>
      </w:r>
      <w:proofErr w:type="spellStart"/>
      <w:r w:rsidRPr="003C2DE8">
        <w:rPr>
          <w:rFonts w:ascii="Times New Roman" w:hAnsi="Times New Roman" w:cs="Times New Roman"/>
          <w:color w:val="000000"/>
          <w:sz w:val="28"/>
          <w:szCs w:val="28"/>
        </w:rPr>
        <w:t>осередку</w:t>
      </w:r>
      <w:proofErr w:type="spellEnd"/>
      <w:r w:rsidRPr="003C2DE8">
        <w:rPr>
          <w:rFonts w:ascii="Times New Roman" w:hAnsi="Times New Roman" w:cs="Times New Roman"/>
          <w:color w:val="000000"/>
          <w:sz w:val="28"/>
          <w:szCs w:val="28"/>
        </w:rPr>
        <w:t>.</w:t>
      </w:r>
      <w:r w:rsidRPr="003C2DE8">
        <w:rPr>
          <w:rFonts w:ascii="Times New Roman" w:hAnsi="Times New Roman" w:cs="Times New Roman"/>
          <w:color w:val="000000"/>
          <w:sz w:val="28"/>
          <w:szCs w:val="28"/>
          <w:lang w:val="uk-UA"/>
        </w:rPr>
        <w:t xml:space="preserve"> </w:t>
      </w:r>
      <w:r w:rsidRPr="003C2DE8">
        <w:rPr>
          <w:rStyle w:val="1"/>
          <w:rFonts w:ascii="Times New Roman" w:hAnsi="Times New Roman" w:cs="Times New Roman"/>
          <w:spacing w:val="-1"/>
          <w:sz w:val="28"/>
          <w:szCs w:val="28"/>
          <w:lang w:val="uk-UA"/>
        </w:rPr>
        <w:t xml:space="preserve">Уперше в українському народознавстві проаналізовано обставини заснування, аспекти функціонування, вплив на місцеве гончарство й персоналії </w:t>
      </w:r>
      <w:proofErr w:type="spellStart"/>
      <w:r w:rsidRPr="003C2DE8">
        <w:rPr>
          <w:rStyle w:val="1"/>
          <w:rFonts w:ascii="Times New Roman" w:hAnsi="Times New Roman" w:cs="Times New Roman"/>
          <w:spacing w:val="-1"/>
          <w:sz w:val="28"/>
          <w:szCs w:val="28"/>
          <w:lang w:val="uk-UA"/>
        </w:rPr>
        <w:t>Макарово-ярівської</w:t>
      </w:r>
      <w:proofErr w:type="spellEnd"/>
      <w:r w:rsidRPr="003C2DE8">
        <w:rPr>
          <w:rStyle w:val="1"/>
          <w:rFonts w:ascii="Times New Roman" w:hAnsi="Times New Roman" w:cs="Times New Roman"/>
          <w:spacing w:val="-1"/>
          <w:sz w:val="28"/>
          <w:szCs w:val="28"/>
          <w:lang w:val="uk-UA"/>
        </w:rPr>
        <w:t xml:space="preserve"> керамічної кустарно-промислової школи (1927–1935); п</w:t>
      </w:r>
      <w:r w:rsidRPr="003C2DE8">
        <w:rPr>
          <w:rFonts w:ascii="Times New Roman" w:hAnsi="Times New Roman" w:cs="Times New Roman"/>
          <w:sz w:val="28"/>
          <w:szCs w:val="28"/>
          <w:lang w:val="uk-UA"/>
        </w:rPr>
        <w:t>орушено проблеми розвитку</w:t>
      </w:r>
      <w:r w:rsidRPr="003C2DE8">
        <w:rPr>
          <w:rFonts w:ascii="Times New Roman" w:hAnsi="Times New Roman" w:cs="Times New Roman"/>
          <w:color w:val="000000"/>
          <w:sz w:val="28"/>
          <w:szCs w:val="28"/>
          <w:lang w:val="uk-UA"/>
        </w:rPr>
        <w:t xml:space="preserve"> гончарного шкільництва в Україні, підготовки фахової навчальної літератури для гончарних шкіл, проаналізовано концепції художньо-промислової освіти за матеріалами гончарства й шляхи їх втілення. </w:t>
      </w:r>
    </w:p>
    <w:p w:rsidR="00395B54" w:rsidRPr="003C2DE8" w:rsidRDefault="00395B54" w:rsidP="00395B54">
      <w:pPr>
        <w:spacing w:line="240" w:lineRule="auto"/>
        <w:contextualSpacing/>
        <w:jc w:val="both"/>
        <w:rPr>
          <w:rFonts w:ascii="Times New Roman" w:hAnsi="Times New Roman" w:cs="Times New Roman"/>
          <w:sz w:val="28"/>
          <w:szCs w:val="28"/>
          <w:lang w:val="uk-UA"/>
        </w:rPr>
      </w:pPr>
      <w:r w:rsidRPr="003C2DE8">
        <w:rPr>
          <w:rFonts w:ascii="Times New Roman" w:hAnsi="Times New Roman" w:cs="Times New Roman"/>
          <w:color w:val="000000"/>
          <w:spacing w:val="-1"/>
          <w:sz w:val="28"/>
          <w:szCs w:val="28"/>
          <w:lang w:val="uk-UA"/>
        </w:rPr>
        <w:tab/>
      </w:r>
      <w:r w:rsidRPr="003C2DE8">
        <w:rPr>
          <w:rFonts w:ascii="Times New Roman" w:hAnsi="Times New Roman" w:cs="Times New Roman"/>
          <w:color w:val="000000"/>
          <w:sz w:val="28"/>
          <w:szCs w:val="28"/>
          <w:lang w:val="uk-UA"/>
        </w:rPr>
        <w:t xml:space="preserve">Уперше в українській гуманітарній науці опубліковано максимально повний корпус польових, архівних і речових матеріалів про один гончарний осередок, зокрема про </w:t>
      </w:r>
      <w:r w:rsidRPr="003C2DE8">
        <w:rPr>
          <w:rStyle w:val="1"/>
          <w:rFonts w:ascii="Times New Roman" w:hAnsi="Times New Roman" w:cs="Times New Roman"/>
          <w:spacing w:val="-1"/>
          <w:sz w:val="28"/>
          <w:szCs w:val="28"/>
          <w:lang w:val="uk-UA"/>
        </w:rPr>
        <w:t xml:space="preserve">народних майстрів, </w:t>
      </w:r>
      <w:r w:rsidRPr="003C2DE8">
        <w:rPr>
          <w:rFonts w:ascii="Times New Roman" w:hAnsi="Times New Roman" w:cs="Times New Roman"/>
          <w:color w:val="000000"/>
          <w:sz w:val="28"/>
          <w:szCs w:val="28"/>
          <w:lang w:val="uk-UA"/>
        </w:rPr>
        <w:t xml:space="preserve">гончарну спадщину Донбасу кін. ХІХ – 1-ї пол. ХХ ст., </w:t>
      </w:r>
      <w:r w:rsidRPr="003C2DE8">
        <w:rPr>
          <w:rStyle w:val="1"/>
          <w:rFonts w:ascii="Times New Roman" w:hAnsi="Times New Roman" w:cs="Times New Roman"/>
          <w:spacing w:val="-1"/>
          <w:sz w:val="28"/>
          <w:szCs w:val="28"/>
          <w:lang w:val="uk-UA"/>
        </w:rPr>
        <w:t>гончарну школу, її викладачів та учнів</w:t>
      </w:r>
      <w:r w:rsidRPr="003C2DE8">
        <w:rPr>
          <w:rFonts w:ascii="Times New Roman" w:hAnsi="Times New Roman" w:cs="Times New Roman"/>
          <w:sz w:val="28"/>
          <w:szCs w:val="28"/>
          <w:lang w:val="uk-UA"/>
        </w:rPr>
        <w:t xml:space="preserve">; здійснено наукову атрибуцію збережених фотоматеріалів, гончарної спадщини Донбасу. </w:t>
      </w:r>
      <w:r w:rsidRPr="003C2DE8">
        <w:rPr>
          <w:rStyle w:val="1"/>
          <w:rFonts w:ascii="Times New Roman" w:hAnsi="Times New Roman" w:cs="Times New Roman"/>
          <w:spacing w:val="-1"/>
          <w:sz w:val="28"/>
          <w:szCs w:val="28"/>
          <w:lang w:val="uk-UA"/>
        </w:rPr>
        <w:t>Більшість із них</w:t>
      </w:r>
      <w:r w:rsidRPr="003C2DE8">
        <w:rPr>
          <w:rFonts w:ascii="Times New Roman" w:hAnsi="Times New Roman" w:cs="Times New Roman"/>
          <w:sz w:val="28"/>
          <w:szCs w:val="28"/>
          <w:lang w:val="uk-UA"/>
        </w:rPr>
        <w:t xml:space="preserve"> досі були невідомі. </w:t>
      </w:r>
    </w:p>
    <w:p w:rsidR="00395B54" w:rsidRPr="003C2DE8" w:rsidRDefault="00395B54" w:rsidP="00395B54">
      <w:pPr>
        <w:spacing w:line="240" w:lineRule="auto"/>
        <w:contextualSpacing/>
        <w:jc w:val="both"/>
        <w:rPr>
          <w:rFonts w:ascii="Times New Roman" w:hAnsi="Times New Roman" w:cs="Times New Roman"/>
          <w:b/>
          <w:sz w:val="28"/>
          <w:szCs w:val="28"/>
          <w:lang w:val="uk-UA"/>
        </w:rPr>
      </w:pPr>
      <w:r w:rsidRPr="003C2DE8">
        <w:rPr>
          <w:rFonts w:ascii="Times New Roman" w:hAnsi="Times New Roman" w:cs="Times New Roman"/>
          <w:b/>
          <w:sz w:val="28"/>
          <w:szCs w:val="28"/>
          <w:lang w:val="uk-UA"/>
        </w:rPr>
        <w:tab/>
        <w:t xml:space="preserve">Практична значимість. </w:t>
      </w:r>
      <w:r w:rsidRPr="003C2DE8">
        <w:rPr>
          <w:rFonts w:ascii="Times New Roman" w:hAnsi="Times New Roman" w:cs="Times New Roman"/>
          <w:sz w:val="28"/>
          <w:szCs w:val="28"/>
          <w:lang w:val="uk-UA"/>
        </w:rPr>
        <w:t xml:space="preserve">Виконання наукового проекту спонукало вчених переглянути своє ставлення щодо </w:t>
      </w:r>
      <w:proofErr w:type="spellStart"/>
      <w:r w:rsidRPr="003C2DE8">
        <w:rPr>
          <w:rFonts w:ascii="Times New Roman" w:hAnsi="Times New Roman" w:cs="Times New Roman"/>
          <w:sz w:val="28"/>
          <w:szCs w:val="28"/>
          <w:lang w:val="uk-UA"/>
        </w:rPr>
        <w:t>культуротворчої</w:t>
      </w:r>
      <w:proofErr w:type="spellEnd"/>
      <w:r w:rsidRPr="003C2DE8">
        <w:rPr>
          <w:rFonts w:ascii="Times New Roman" w:hAnsi="Times New Roman" w:cs="Times New Roman"/>
          <w:sz w:val="28"/>
          <w:szCs w:val="28"/>
          <w:lang w:val="uk-UA"/>
        </w:rPr>
        <w:t xml:space="preserve"> спроможності Донбасу впродовж ХХ – поч. ХХІ ст. Виявилося, що в цьому регіоні, як і в центрі чи на заході України, також відбувалися події, які посутньо впливали на формування національної культури, утверджували національну ідентичність українців. Проте домінування в житті країни економічної складової відкинуло на маргінес наукових студій перипетії розвитку культури в цьому важливому регіоні, внаслідок чого сформувалося суспільне уявлення, немовби його культурна спадщина є незначною й не вартою серйозної уваги. Науковий проект «ГОНЧАРНИЙ ЗДВИГ ДОНБАСУ» однозначно спростовує цю хибну тезу, що поширилася ще за радянської доби.</w:t>
      </w:r>
    </w:p>
    <w:p w:rsidR="00395B54" w:rsidRPr="003C2DE8" w:rsidRDefault="00395B54" w:rsidP="00395B54">
      <w:pPr>
        <w:spacing w:line="240" w:lineRule="auto"/>
        <w:ind w:right="-79"/>
        <w:contextualSpacing/>
        <w:jc w:val="both"/>
        <w:rPr>
          <w:rFonts w:ascii="Times New Roman" w:hAnsi="Times New Roman" w:cs="Times New Roman"/>
          <w:sz w:val="28"/>
          <w:szCs w:val="28"/>
          <w:lang w:val="uk-UA"/>
        </w:rPr>
      </w:pPr>
      <w:r w:rsidRPr="003C2DE8">
        <w:rPr>
          <w:rFonts w:ascii="Times New Roman" w:hAnsi="Times New Roman" w:cs="Times New Roman"/>
          <w:sz w:val="28"/>
          <w:szCs w:val="28"/>
          <w:lang w:val="uk-UA"/>
        </w:rPr>
        <w:tab/>
        <w:t>Успішна реалізація піонерського наукового проекту Національної академії наук України та Міністерства культури України на сьогодні постає прикладом ефективних монографічних наукових студій у галузі традиційної народної культури й народного мистецтва країни. За такою схемою наукових пошуків у майбутньому необхідно вивчити всі провідні центри художньої культури інших регіонів України.</w:t>
      </w:r>
    </w:p>
    <w:p w:rsidR="00395B54" w:rsidRPr="003C2DE8" w:rsidRDefault="00395B54" w:rsidP="00395B54">
      <w:pPr>
        <w:spacing w:line="240" w:lineRule="auto"/>
        <w:contextualSpacing/>
        <w:jc w:val="both"/>
        <w:rPr>
          <w:rStyle w:val="1"/>
          <w:rFonts w:ascii="Times New Roman" w:hAnsi="Times New Roman" w:cs="Times New Roman"/>
          <w:spacing w:val="-2"/>
          <w:sz w:val="28"/>
          <w:szCs w:val="28"/>
          <w:lang w:val="uk-UA"/>
        </w:rPr>
      </w:pPr>
      <w:r w:rsidRPr="003C2DE8">
        <w:rPr>
          <w:rStyle w:val="1"/>
          <w:rFonts w:ascii="Times New Roman" w:hAnsi="Times New Roman" w:cs="Times New Roman"/>
          <w:spacing w:val="-1"/>
          <w:sz w:val="28"/>
          <w:szCs w:val="28"/>
          <w:lang w:val="uk-UA"/>
        </w:rPr>
        <w:tab/>
      </w:r>
      <w:r w:rsidRPr="003C2DE8">
        <w:rPr>
          <w:rStyle w:val="1"/>
          <w:rFonts w:ascii="Times New Roman" w:hAnsi="Times New Roman" w:cs="Times New Roman"/>
          <w:spacing w:val="-2"/>
          <w:sz w:val="28"/>
          <w:szCs w:val="28"/>
          <w:lang w:val="uk-UA"/>
        </w:rPr>
        <w:t xml:space="preserve">Науковий аналіз «ГОНЧАРНОГО ЗДВИГУ ДОНБАСУ» дозволяє врахувати здобутки і втрати минулого в сучасній економічній і культурній політиці </w:t>
      </w:r>
      <w:r w:rsidRPr="003C2DE8">
        <w:rPr>
          <w:rFonts w:ascii="Times New Roman" w:hAnsi="Times New Roman" w:cs="Times New Roman"/>
          <w:spacing w:val="-2"/>
          <w:sz w:val="28"/>
          <w:szCs w:val="28"/>
          <w:lang w:val="uk-UA"/>
        </w:rPr>
        <w:t>Української Держави. Д</w:t>
      </w:r>
      <w:r w:rsidRPr="003C2DE8">
        <w:rPr>
          <w:rStyle w:val="1"/>
          <w:rFonts w:ascii="Times New Roman" w:hAnsi="Times New Roman" w:cs="Times New Roman"/>
          <w:spacing w:val="-2"/>
          <w:sz w:val="28"/>
          <w:szCs w:val="28"/>
          <w:lang w:val="uk-UA"/>
        </w:rPr>
        <w:t xml:space="preserve">освід гончарного шкільництва 1910-х – 1930-х років має практичне значення </w:t>
      </w:r>
      <w:r w:rsidRPr="003C2DE8">
        <w:rPr>
          <w:rFonts w:ascii="Times New Roman" w:hAnsi="Times New Roman" w:cs="Times New Roman"/>
          <w:spacing w:val="-2"/>
          <w:sz w:val="28"/>
          <w:szCs w:val="28"/>
          <w:lang w:val="uk-UA"/>
        </w:rPr>
        <w:t xml:space="preserve">як для сучасного гончарного шкільництва, так і для вітчизняної </w:t>
      </w:r>
      <w:proofErr w:type="spellStart"/>
      <w:r w:rsidRPr="003C2DE8">
        <w:rPr>
          <w:rFonts w:ascii="Times New Roman" w:hAnsi="Times New Roman" w:cs="Times New Roman"/>
          <w:spacing w:val="-2"/>
          <w:sz w:val="28"/>
          <w:szCs w:val="28"/>
          <w:lang w:val="uk-UA"/>
        </w:rPr>
        <w:t>етнопедагогіки</w:t>
      </w:r>
      <w:proofErr w:type="spellEnd"/>
      <w:r w:rsidRPr="003C2DE8">
        <w:rPr>
          <w:rFonts w:ascii="Times New Roman" w:hAnsi="Times New Roman" w:cs="Times New Roman"/>
          <w:spacing w:val="-2"/>
          <w:sz w:val="28"/>
          <w:szCs w:val="28"/>
          <w:lang w:val="uk-UA"/>
        </w:rPr>
        <w:t xml:space="preserve">, насамперед </w:t>
      </w:r>
      <w:r w:rsidRPr="003C2DE8">
        <w:rPr>
          <w:rStyle w:val="1"/>
          <w:rFonts w:ascii="Times New Roman" w:hAnsi="Times New Roman" w:cs="Times New Roman"/>
          <w:spacing w:val="-2"/>
          <w:sz w:val="28"/>
          <w:szCs w:val="28"/>
          <w:lang w:val="uk-UA"/>
        </w:rPr>
        <w:t xml:space="preserve">для оптимізації й удосконалення навчального процесу в сучасних мистецьких освітніх закладах України, </w:t>
      </w:r>
      <w:r w:rsidRPr="003C2DE8">
        <w:rPr>
          <w:rFonts w:ascii="Times New Roman" w:hAnsi="Times New Roman" w:cs="Times New Roman"/>
          <w:spacing w:val="-2"/>
          <w:sz w:val="28"/>
          <w:szCs w:val="28"/>
          <w:lang w:val="uk-UA"/>
        </w:rPr>
        <w:t xml:space="preserve">які </w:t>
      </w:r>
      <w:r w:rsidRPr="003C2DE8">
        <w:rPr>
          <w:rFonts w:ascii="Times New Roman" w:hAnsi="Times New Roman" w:cs="Times New Roman"/>
          <w:spacing w:val="-2"/>
          <w:sz w:val="28"/>
          <w:szCs w:val="28"/>
          <w:lang w:val="uk-UA"/>
        </w:rPr>
        <w:lastRenderedPageBreak/>
        <w:t xml:space="preserve">готують художників-керамістів, у мистецьких школах, гончарних студіях і гуртках, які мають на меті виховання школярів на кращих гончарних традиціях </w:t>
      </w:r>
      <w:proofErr w:type="spellStart"/>
      <w:r w:rsidRPr="003C2DE8">
        <w:rPr>
          <w:rFonts w:ascii="Times New Roman" w:hAnsi="Times New Roman" w:cs="Times New Roman"/>
          <w:spacing w:val="-2"/>
          <w:sz w:val="28"/>
          <w:szCs w:val="28"/>
          <w:lang w:val="uk-UA"/>
        </w:rPr>
        <w:t>історико-етнографічних</w:t>
      </w:r>
      <w:proofErr w:type="spellEnd"/>
      <w:r w:rsidRPr="003C2DE8">
        <w:rPr>
          <w:rFonts w:ascii="Times New Roman" w:hAnsi="Times New Roman" w:cs="Times New Roman"/>
          <w:spacing w:val="-2"/>
          <w:sz w:val="28"/>
          <w:szCs w:val="28"/>
          <w:lang w:val="uk-UA"/>
        </w:rPr>
        <w:t xml:space="preserve"> регіонів. Матеріали циклу наукових праць також важливі для розробки навчальних планів, програм з художньої кераміки, історії українського гончарства та гончарного шкільництва.</w:t>
      </w:r>
    </w:p>
    <w:p w:rsidR="00395B54" w:rsidRPr="003C2DE8" w:rsidRDefault="00395B54" w:rsidP="00395B54">
      <w:pPr>
        <w:spacing w:line="240" w:lineRule="auto"/>
        <w:contextualSpacing/>
        <w:jc w:val="both"/>
        <w:rPr>
          <w:rFonts w:ascii="Times New Roman" w:hAnsi="Times New Roman" w:cs="Times New Roman"/>
          <w:spacing w:val="-2"/>
          <w:sz w:val="28"/>
          <w:szCs w:val="28"/>
          <w:lang w:val="uk-UA"/>
        </w:rPr>
      </w:pPr>
      <w:r w:rsidRPr="003C2DE8">
        <w:rPr>
          <w:rStyle w:val="1"/>
          <w:rFonts w:ascii="Times New Roman" w:hAnsi="Times New Roman" w:cs="Times New Roman"/>
          <w:spacing w:val="-4"/>
          <w:sz w:val="28"/>
          <w:szCs w:val="28"/>
          <w:lang w:val="uk-UA"/>
        </w:rPr>
        <w:tab/>
      </w:r>
      <w:r w:rsidRPr="003C2DE8">
        <w:rPr>
          <w:rStyle w:val="1"/>
          <w:rFonts w:ascii="Times New Roman" w:hAnsi="Times New Roman" w:cs="Times New Roman"/>
          <w:spacing w:val="-2"/>
          <w:sz w:val="28"/>
          <w:szCs w:val="28"/>
          <w:lang w:val="uk-UA"/>
        </w:rPr>
        <w:t xml:space="preserve">Результати дослідження вже нині використовують керамологи, етнологи, історики, мистецтвознавці для написання узагальнюючих наукових праць, енциклопедій і довідників, посібників з проблематики українського народознавства й краєзнавства. Практичне культурно-історичне й наукове значення мають унікальні архівні матеріали й глиняні вироби, зібрані під час керамологічних експедицій. Їх використовують </w:t>
      </w:r>
      <w:proofErr w:type="spellStart"/>
      <w:r w:rsidRPr="003C2DE8">
        <w:rPr>
          <w:rStyle w:val="1"/>
          <w:rFonts w:ascii="Times New Roman" w:hAnsi="Times New Roman" w:cs="Times New Roman"/>
          <w:spacing w:val="-2"/>
          <w:sz w:val="28"/>
          <w:szCs w:val="28"/>
          <w:lang w:val="uk-UA"/>
        </w:rPr>
        <w:t>музеологи</w:t>
      </w:r>
      <w:proofErr w:type="spellEnd"/>
      <w:r w:rsidRPr="003C2DE8">
        <w:rPr>
          <w:rStyle w:val="1"/>
          <w:rFonts w:ascii="Times New Roman" w:hAnsi="Times New Roman" w:cs="Times New Roman"/>
          <w:spacing w:val="-2"/>
          <w:sz w:val="28"/>
          <w:szCs w:val="28"/>
          <w:lang w:val="uk-UA"/>
        </w:rPr>
        <w:t xml:space="preserve"> для побудови музейних експозицій та тимчасових виставок, передовсім у східних регіонах України. Дослідження також сприятиме консолідації українського суспільства, останнім часом штучно поділеного на дві частини за політичними вподобаннями й мовними ознаками.</w:t>
      </w:r>
      <w:r w:rsidRPr="003C2DE8">
        <w:rPr>
          <w:rFonts w:ascii="Times New Roman" w:hAnsi="Times New Roman" w:cs="Times New Roman"/>
          <w:spacing w:val="-2"/>
          <w:sz w:val="28"/>
          <w:szCs w:val="28"/>
          <w:lang w:val="uk-UA"/>
        </w:rPr>
        <w:t xml:space="preserve"> </w:t>
      </w:r>
    </w:p>
    <w:p w:rsidR="00395B54" w:rsidRPr="003C2DE8" w:rsidRDefault="00395B54" w:rsidP="00395B54">
      <w:pPr>
        <w:autoSpaceDE w:val="0"/>
        <w:autoSpaceDN w:val="0"/>
        <w:adjustRightInd w:val="0"/>
        <w:spacing w:after="0" w:line="240" w:lineRule="auto"/>
        <w:contextualSpacing/>
        <w:jc w:val="both"/>
        <w:rPr>
          <w:rFonts w:ascii="Times New Roman" w:hAnsi="Times New Roman" w:cs="Times New Roman"/>
          <w:spacing w:val="-8"/>
          <w:sz w:val="28"/>
          <w:szCs w:val="28"/>
          <w:lang w:val="uk-UA"/>
        </w:rPr>
      </w:pPr>
      <w:r w:rsidRPr="003C2DE8">
        <w:rPr>
          <w:rFonts w:ascii="Times New Roman" w:hAnsi="Times New Roman" w:cs="Times New Roman"/>
          <w:spacing w:val="-8"/>
          <w:sz w:val="28"/>
          <w:szCs w:val="28"/>
          <w:lang w:val="uk-UA"/>
        </w:rPr>
        <w:tab/>
        <w:t>Завдячуючи циклу наукових праць «ГОНЧАРНИЙ ЗДВИГ ДОНБАСУ» феноменальне явище культури стало широко відомим в Україні, а імена його творців на поч. ХХІ ст. відновлено в літописові української культури. П</w:t>
      </w:r>
      <w:r w:rsidRPr="00395B54">
        <w:rPr>
          <w:rFonts w:ascii="Times New Roman" w:hAnsi="Times New Roman" w:cs="Times New Roman"/>
          <w:spacing w:val="-8"/>
          <w:sz w:val="28"/>
          <w:szCs w:val="28"/>
          <w:lang w:val="uk-UA"/>
        </w:rPr>
        <w:t>ід час довготривалих ретельних пошуків у книгозбірнях,</w:t>
      </w:r>
      <w:r w:rsidRPr="003C2DE8">
        <w:rPr>
          <w:rFonts w:ascii="Times New Roman" w:hAnsi="Times New Roman" w:cs="Times New Roman"/>
          <w:spacing w:val="-8"/>
          <w:sz w:val="28"/>
          <w:szCs w:val="28"/>
          <w:lang w:val="uk-UA"/>
        </w:rPr>
        <w:t xml:space="preserve"> </w:t>
      </w:r>
      <w:r w:rsidRPr="00395B54">
        <w:rPr>
          <w:rFonts w:ascii="Times New Roman" w:hAnsi="Times New Roman" w:cs="Times New Roman"/>
          <w:spacing w:val="-8"/>
          <w:sz w:val="28"/>
          <w:szCs w:val="28"/>
          <w:lang w:val="uk-UA"/>
        </w:rPr>
        <w:t>архівах і в польових експедиціях</w:t>
      </w:r>
      <w:r w:rsidRPr="003C2DE8">
        <w:rPr>
          <w:rFonts w:ascii="Times New Roman" w:hAnsi="Times New Roman" w:cs="Times New Roman"/>
          <w:spacing w:val="-8"/>
          <w:sz w:val="28"/>
          <w:szCs w:val="28"/>
          <w:lang w:val="uk-UA"/>
        </w:rPr>
        <w:t xml:space="preserve"> </w:t>
      </w:r>
      <w:r w:rsidRPr="00395B54">
        <w:rPr>
          <w:rFonts w:ascii="Times New Roman" w:hAnsi="Times New Roman" w:cs="Times New Roman"/>
          <w:spacing w:val="-8"/>
          <w:sz w:val="28"/>
          <w:szCs w:val="28"/>
          <w:lang w:val="uk-UA"/>
        </w:rPr>
        <w:t>зібра</w:t>
      </w:r>
      <w:r w:rsidRPr="003C2DE8">
        <w:rPr>
          <w:rFonts w:ascii="Times New Roman" w:hAnsi="Times New Roman" w:cs="Times New Roman"/>
          <w:spacing w:val="-8"/>
          <w:sz w:val="28"/>
          <w:szCs w:val="28"/>
          <w:lang w:val="uk-UA"/>
        </w:rPr>
        <w:t>но унікальні документальні</w:t>
      </w:r>
      <w:r w:rsidRPr="00395B54">
        <w:rPr>
          <w:rFonts w:ascii="Times New Roman" w:hAnsi="Times New Roman" w:cs="Times New Roman"/>
          <w:spacing w:val="-8"/>
          <w:sz w:val="28"/>
          <w:szCs w:val="28"/>
          <w:lang w:val="uk-UA"/>
        </w:rPr>
        <w:t xml:space="preserve"> матеріали. </w:t>
      </w:r>
      <w:r w:rsidRPr="003C2DE8">
        <w:rPr>
          <w:rFonts w:ascii="Times New Roman" w:hAnsi="Times New Roman" w:cs="Times New Roman"/>
          <w:bCs/>
          <w:spacing w:val="-8"/>
          <w:sz w:val="28"/>
          <w:szCs w:val="28"/>
          <w:lang w:val="uk-UA"/>
        </w:rPr>
        <w:t xml:space="preserve">Сформовано колекцію </w:t>
      </w:r>
      <w:proofErr w:type="spellStart"/>
      <w:r w:rsidRPr="003C2DE8">
        <w:rPr>
          <w:rFonts w:ascii="Times New Roman" w:hAnsi="Times New Roman" w:cs="Times New Roman"/>
          <w:bCs/>
          <w:spacing w:val="-8"/>
          <w:sz w:val="28"/>
          <w:szCs w:val="28"/>
          <w:lang w:val="uk-UA"/>
        </w:rPr>
        <w:t>макарово-ярівського</w:t>
      </w:r>
      <w:proofErr w:type="spellEnd"/>
      <w:r w:rsidRPr="003C2DE8">
        <w:rPr>
          <w:rFonts w:ascii="Times New Roman" w:hAnsi="Times New Roman" w:cs="Times New Roman"/>
          <w:bCs/>
          <w:spacing w:val="-8"/>
          <w:sz w:val="28"/>
          <w:szCs w:val="28"/>
          <w:lang w:val="uk-UA"/>
        </w:rPr>
        <w:t xml:space="preserve"> гончарства в Національному музеї-заповіднику українського</w:t>
      </w:r>
      <w:r w:rsidRPr="003C2DE8">
        <w:rPr>
          <w:rFonts w:ascii="Times New Roman" w:hAnsi="Times New Roman" w:cs="Times New Roman"/>
          <w:spacing w:val="-8"/>
          <w:sz w:val="28"/>
          <w:szCs w:val="28"/>
          <w:lang w:val="uk-UA"/>
        </w:rPr>
        <w:t xml:space="preserve"> </w:t>
      </w:r>
      <w:r w:rsidRPr="003C2DE8">
        <w:rPr>
          <w:rFonts w:ascii="Times New Roman" w:hAnsi="Times New Roman" w:cs="Times New Roman"/>
          <w:bCs/>
          <w:spacing w:val="-8"/>
          <w:sz w:val="28"/>
          <w:szCs w:val="28"/>
          <w:lang w:val="uk-UA"/>
        </w:rPr>
        <w:t>гончарства.</w:t>
      </w:r>
    </w:p>
    <w:p w:rsidR="00395B54" w:rsidRPr="003C2DE8" w:rsidRDefault="00395B54" w:rsidP="00395B54">
      <w:pPr>
        <w:spacing w:line="240" w:lineRule="auto"/>
        <w:contextualSpacing/>
        <w:jc w:val="both"/>
        <w:rPr>
          <w:rFonts w:ascii="Times New Roman" w:hAnsi="Times New Roman" w:cs="Times New Roman"/>
          <w:color w:val="000000"/>
          <w:spacing w:val="-2"/>
          <w:sz w:val="28"/>
          <w:szCs w:val="28"/>
          <w:lang w:val="uk-UA"/>
        </w:rPr>
      </w:pPr>
      <w:r w:rsidRPr="003C2DE8">
        <w:rPr>
          <w:rFonts w:ascii="Times New Roman" w:hAnsi="Times New Roman" w:cs="Times New Roman"/>
          <w:color w:val="000000"/>
          <w:spacing w:val="-1"/>
          <w:sz w:val="28"/>
          <w:szCs w:val="28"/>
          <w:lang w:val="uk-UA"/>
        </w:rPr>
        <w:tab/>
      </w:r>
      <w:r w:rsidRPr="003C2DE8">
        <w:rPr>
          <w:rFonts w:ascii="Times New Roman" w:hAnsi="Times New Roman" w:cs="Times New Roman"/>
          <w:color w:val="000000"/>
          <w:spacing w:val="-2"/>
          <w:sz w:val="28"/>
          <w:szCs w:val="28"/>
          <w:lang w:val="uk-UA"/>
        </w:rPr>
        <w:t xml:space="preserve">Дослідження «ГОНЧАРНОГО ЗДВИГУ ДОНБАСУ» викликало суспільний резонанс, привернуло увагу до осередків народного мистецтва в різних регіонах країни, науково-педагогічної спадщини гончарного шкільництва в Україні. </w:t>
      </w:r>
      <w:r w:rsidRPr="003C2DE8">
        <w:rPr>
          <w:rFonts w:ascii="Times New Roman" w:hAnsi="Times New Roman" w:cs="Times New Roman"/>
          <w:spacing w:val="-2"/>
          <w:sz w:val="28"/>
          <w:szCs w:val="28"/>
          <w:lang w:val="uk-UA"/>
        </w:rPr>
        <w:t>Наслідком актуалізації проблеми збереження національної ідентичності стало проведення в липні 2008 року Міжнародного наукового симпозіуму</w:t>
      </w:r>
      <w:r w:rsidRPr="003C2DE8">
        <w:rPr>
          <w:rFonts w:ascii="Times New Roman" w:hAnsi="Times New Roman" w:cs="Times New Roman"/>
          <w:b/>
          <w:spacing w:val="-2"/>
          <w:sz w:val="28"/>
          <w:szCs w:val="28"/>
          <w:lang w:val="uk-UA"/>
        </w:rPr>
        <w:t xml:space="preserve"> </w:t>
      </w:r>
      <w:r w:rsidRPr="003C2DE8">
        <w:rPr>
          <w:rFonts w:ascii="Times New Roman" w:hAnsi="Times New Roman" w:cs="Times New Roman"/>
          <w:spacing w:val="-2"/>
          <w:sz w:val="28"/>
          <w:szCs w:val="28"/>
          <w:lang w:val="uk-UA"/>
        </w:rPr>
        <w:t xml:space="preserve">«Гончарне шкільництво на </w:t>
      </w:r>
      <w:proofErr w:type="spellStart"/>
      <w:r w:rsidRPr="003C2DE8">
        <w:rPr>
          <w:rFonts w:ascii="Times New Roman" w:hAnsi="Times New Roman" w:cs="Times New Roman"/>
          <w:spacing w:val="-2"/>
          <w:sz w:val="28"/>
          <w:szCs w:val="28"/>
          <w:lang w:val="uk-UA"/>
        </w:rPr>
        <w:t>глобалізаційному</w:t>
      </w:r>
      <w:proofErr w:type="spellEnd"/>
      <w:r w:rsidRPr="003C2DE8">
        <w:rPr>
          <w:rFonts w:ascii="Times New Roman" w:hAnsi="Times New Roman" w:cs="Times New Roman"/>
          <w:spacing w:val="-2"/>
          <w:sz w:val="28"/>
          <w:szCs w:val="28"/>
          <w:lang w:val="uk-UA"/>
        </w:rPr>
        <w:t xml:space="preserve"> роздоріжжі: нереалізовані можливості й перспективи розвитку», який підтвердив важливість для сьогодення всіх пострадянських держав вирішення проблем, порушених у циклі наукових праць. </w:t>
      </w:r>
      <w:r w:rsidRPr="003C2DE8">
        <w:rPr>
          <w:rFonts w:ascii="Times New Roman" w:hAnsi="Times New Roman" w:cs="Times New Roman"/>
          <w:color w:val="000000"/>
          <w:spacing w:val="-2"/>
          <w:sz w:val="28"/>
          <w:szCs w:val="28"/>
          <w:lang w:val="uk-UA"/>
        </w:rPr>
        <w:t xml:space="preserve">Під час </w:t>
      </w:r>
      <w:proofErr w:type="spellStart"/>
      <w:r w:rsidRPr="003C2DE8">
        <w:rPr>
          <w:rFonts w:ascii="Times New Roman" w:hAnsi="Times New Roman" w:cs="Times New Roman"/>
          <w:color w:val="000000"/>
          <w:spacing w:val="-2"/>
          <w:sz w:val="28"/>
          <w:szCs w:val="28"/>
          <w:lang w:val="uk-UA"/>
        </w:rPr>
        <w:t>Симпозіму</w:t>
      </w:r>
      <w:proofErr w:type="spellEnd"/>
      <w:r w:rsidRPr="003C2DE8">
        <w:rPr>
          <w:rFonts w:ascii="Times New Roman" w:hAnsi="Times New Roman" w:cs="Times New Roman"/>
          <w:color w:val="000000"/>
          <w:spacing w:val="-2"/>
          <w:sz w:val="28"/>
          <w:szCs w:val="28"/>
          <w:lang w:val="uk-UA"/>
        </w:rPr>
        <w:t xml:space="preserve"> відбулася й перша публічна презентація </w:t>
      </w:r>
      <w:proofErr w:type="spellStart"/>
      <w:r w:rsidRPr="003C2DE8">
        <w:rPr>
          <w:rFonts w:ascii="Times New Roman" w:hAnsi="Times New Roman" w:cs="Times New Roman"/>
          <w:color w:val="000000"/>
          <w:spacing w:val="-2"/>
          <w:sz w:val="28"/>
          <w:szCs w:val="28"/>
          <w:lang w:val="uk-UA"/>
        </w:rPr>
        <w:t>трикнижжя</w:t>
      </w:r>
      <w:proofErr w:type="spellEnd"/>
      <w:r w:rsidRPr="003C2DE8">
        <w:rPr>
          <w:rFonts w:ascii="Times New Roman" w:hAnsi="Times New Roman" w:cs="Times New Roman"/>
          <w:color w:val="000000"/>
          <w:spacing w:val="-2"/>
          <w:sz w:val="28"/>
          <w:szCs w:val="28"/>
          <w:lang w:val="uk-UA"/>
        </w:rPr>
        <w:t xml:space="preserve"> «ГОНЧАРНИЙ ЗДВИГ ДОНБАСУ». </w:t>
      </w:r>
    </w:p>
    <w:p w:rsidR="00395B54" w:rsidRPr="003C2DE8" w:rsidRDefault="00395B54" w:rsidP="00395B54">
      <w:pPr>
        <w:spacing w:line="240" w:lineRule="auto"/>
        <w:contextualSpacing/>
        <w:jc w:val="both"/>
        <w:rPr>
          <w:rFonts w:ascii="Times New Roman" w:hAnsi="Times New Roman" w:cs="Times New Roman"/>
          <w:sz w:val="28"/>
          <w:szCs w:val="28"/>
          <w:lang w:val="uk-UA"/>
        </w:rPr>
      </w:pPr>
      <w:r w:rsidRPr="003C2DE8">
        <w:rPr>
          <w:rFonts w:ascii="Times New Roman" w:hAnsi="Times New Roman" w:cs="Times New Roman"/>
          <w:color w:val="000000"/>
          <w:sz w:val="28"/>
          <w:szCs w:val="28"/>
          <w:lang w:val="uk-UA"/>
        </w:rPr>
        <w:tab/>
      </w:r>
      <w:r w:rsidRPr="003C2DE8">
        <w:rPr>
          <w:rFonts w:ascii="Times New Roman" w:hAnsi="Times New Roman" w:cs="Times New Roman"/>
          <w:sz w:val="28"/>
          <w:szCs w:val="28"/>
          <w:lang w:val="uk-UA"/>
        </w:rPr>
        <w:t xml:space="preserve">Цикл наукових праць справляє позитивний вплив на існуючі осередки народної творчості в Донбасі та інших регіонах України. Зокрема, в </w:t>
      </w:r>
      <w:proofErr w:type="spellStart"/>
      <w:r w:rsidRPr="003C2DE8">
        <w:rPr>
          <w:rFonts w:ascii="Times New Roman" w:hAnsi="Times New Roman" w:cs="Times New Roman"/>
          <w:sz w:val="28"/>
          <w:szCs w:val="28"/>
          <w:lang w:val="uk-UA"/>
        </w:rPr>
        <w:t>Історико-меморіальному</w:t>
      </w:r>
      <w:proofErr w:type="spellEnd"/>
      <w:r w:rsidRPr="003C2DE8">
        <w:rPr>
          <w:rFonts w:ascii="Times New Roman" w:hAnsi="Times New Roman" w:cs="Times New Roman"/>
          <w:sz w:val="28"/>
          <w:szCs w:val="28"/>
          <w:lang w:val="uk-UA"/>
        </w:rPr>
        <w:t xml:space="preserve"> музеї Олександра Пархомен</w:t>
      </w:r>
      <w:r>
        <w:rPr>
          <w:rFonts w:ascii="Times New Roman" w:hAnsi="Times New Roman" w:cs="Times New Roman"/>
          <w:sz w:val="28"/>
          <w:szCs w:val="28"/>
          <w:lang w:val="uk-UA"/>
        </w:rPr>
        <w:t>ка (Луганщина) почалася систем</w:t>
      </w:r>
      <w:r w:rsidRPr="003C2DE8">
        <w:rPr>
          <w:rFonts w:ascii="Times New Roman" w:hAnsi="Times New Roman" w:cs="Times New Roman"/>
          <w:sz w:val="28"/>
          <w:szCs w:val="28"/>
          <w:lang w:val="uk-UA"/>
        </w:rPr>
        <w:t xml:space="preserve">на робота з відродження місцевого гончарного осередку. Вирішується питання про збереження й відновлення донині збережених будівель </w:t>
      </w:r>
      <w:proofErr w:type="spellStart"/>
      <w:r w:rsidRPr="003C2DE8">
        <w:rPr>
          <w:rFonts w:ascii="Times New Roman" w:hAnsi="Times New Roman" w:cs="Times New Roman"/>
          <w:sz w:val="28"/>
          <w:szCs w:val="28"/>
          <w:lang w:val="uk-UA"/>
        </w:rPr>
        <w:t>Макарово-ярівської</w:t>
      </w:r>
      <w:proofErr w:type="spellEnd"/>
      <w:r w:rsidRPr="003C2DE8">
        <w:rPr>
          <w:rFonts w:ascii="Times New Roman" w:hAnsi="Times New Roman" w:cs="Times New Roman"/>
          <w:sz w:val="28"/>
          <w:szCs w:val="28"/>
          <w:lang w:val="uk-UA"/>
        </w:rPr>
        <w:t xml:space="preserve"> керамічної кустарно-промислової школи. </w:t>
      </w:r>
    </w:p>
    <w:p w:rsidR="00395B54" w:rsidRPr="003C2DE8" w:rsidRDefault="00395B54" w:rsidP="00395B54">
      <w:pPr>
        <w:autoSpaceDE w:val="0"/>
        <w:autoSpaceDN w:val="0"/>
        <w:adjustRightInd w:val="0"/>
        <w:spacing w:after="0" w:line="240" w:lineRule="auto"/>
        <w:contextualSpacing/>
        <w:jc w:val="both"/>
        <w:rPr>
          <w:rFonts w:ascii="Times New Roman" w:hAnsi="Times New Roman" w:cs="Times New Roman"/>
          <w:color w:val="000000"/>
          <w:spacing w:val="-2"/>
          <w:sz w:val="28"/>
          <w:szCs w:val="28"/>
          <w:lang w:val="uk-UA"/>
        </w:rPr>
      </w:pPr>
      <w:r w:rsidRPr="003C2DE8">
        <w:rPr>
          <w:rFonts w:ascii="Times New Roman" w:eastAsia="SchoolBookAC" w:hAnsi="Times New Roman" w:cs="Times New Roman"/>
          <w:spacing w:val="-2"/>
          <w:sz w:val="28"/>
          <w:szCs w:val="28"/>
          <w:lang w:val="uk-UA"/>
        </w:rPr>
        <w:tab/>
        <w:t xml:space="preserve">У Донбасі також було напрацьовано </w:t>
      </w:r>
      <w:proofErr w:type="spellStart"/>
      <w:r w:rsidRPr="003C2DE8">
        <w:rPr>
          <w:rFonts w:ascii="Times New Roman" w:eastAsia="SchoolBookAC" w:hAnsi="Times New Roman" w:cs="Times New Roman"/>
          <w:spacing w:val="-2"/>
          <w:sz w:val="28"/>
          <w:szCs w:val="28"/>
        </w:rPr>
        <w:t>спеціалізовану</w:t>
      </w:r>
      <w:proofErr w:type="spellEnd"/>
      <w:r w:rsidRPr="003C2DE8">
        <w:rPr>
          <w:rFonts w:ascii="Times New Roman" w:eastAsia="SchoolBookAC" w:hAnsi="Times New Roman" w:cs="Times New Roman"/>
          <w:spacing w:val="-2"/>
          <w:sz w:val="28"/>
          <w:szCs w:val="28"/>
        </w:rPr>
        <w:t xml:space="preserve"> </w:t>
      </w:r>
      <w:proofErr w:type="spellStart"/>
      <w:r w:rsidRPr="003C2DE8">
        <w:rPr>
          <w:rFonts w:ascii="Times New Roman" w:eastAsia="SchoolBookAC" w:hAnsi="Times New Roman" w:cs="Times New Roman"/>
          <w:spacing w:val="-2"/>
          <w:sz w:val="28"/>
          <w:szCs w:val="28"/>
        </w:rPr>
        <w:t>інфраструктуру</w:t>
      </w:r>
      <w:proofErr w:type="spellEnd"/>
      <w:r w:rsidRPr="003C2DE8">
        <w:rPr>
          <w:rFonts w:ascii="Times New Roman" w:eastAsia="SchoolBookAC" w:hAnsi="Times New Roman" w:cs="Times New Roman"/>
          <w:spacing w:val="-2"/>
          <w:sz w:val="28"/>
          <w:szCs w:val="28"/>
        </w:rPr>
        <w:t xml:space="preserve">, </w:t>
      </w:r>
      <w:proofErr w:type="spellStart"/>
      <w:r w:rsidRPr="003C2DE8">
        <w:rPr>
          <w:rFonts w:ascii="Times New Roman" w:eastAsia="SchoolBookAC" w:hAnsi="Times New Roman" w:cs="Times New Roman"/>
          <w:spacing w:val="-2"/>
          <w:sz w:val="28"/>
          <w:szCs w:val="28"/>
        </w:rPr>
        <w:t>покликану</w:t>
      </w:r>
      <w:proofErr w:type="spellEnd"/>
      <w:r w:rsidRPr="003C2DE8">
        <w:rPr>
          <w:rFonts w:ascii="Times New Roman" w:eastAsia="SchoolBookAC" w:hAnsi="Times New Roman" w:cs="Times New Roman"/>
          <w:spacing w:val="-2"/>
          <w:sz w:val="28"/>
          <w:szCs w:val="28"/>
        </w:rPr>
        <w:t xml:space="preserve"> </w:t>
      </w:r>
      <w:proofErr w:type="spellStart"/>
      <w:r w:rsidRPr="003C2DE8">
        <w:rPr>
          <w:rFonts w:ascii="Times New Roman" w:eastAsia="SchoolBookAC" w:hAnsi="Times New Roman" w:cs="Times New Roman"/>
          <w:spacing w:val="-2"/>
          <w:sz w:val="28"/>
          <w:szCs w:val="28"/>
        </w:rPr>
        <w:t>забезпечити</w:t>
      </w:r>
      <w:proofErr w:type="spellEnd"/>
      <w:r w:rsidRPr="003C2DE8">
        <w:rPr>
          <w:rFonts w:ascii="Times New Roman" w:eastAsia="SchoolBookAC" w:hAnsi="Times New Roman" w:cs="Times New Roman"/>
          <w:spacing w:val="-2"/>
          <w:sz w:val="28"/>
          <w:szCs w:val="28"/>
          <w:lang w:val="uk-UA"/>
        </w:rPr>
        <w:t xml:space="preserve"> </w:t>
      </w:r>
      <w:proofErr w:type="spellStart"/>
      <w:r w:rsidRPr="003C2DE8">
        <w:rPr>
          <w:rFonts w:ascii="Times New Roman" w:eastAsia="SchoolBookAC" w:hAnsi="Times New Roman" w:cs="Times New Roman"/>
          <w:spacing w:val="-2"/>
          <w:sz w:val="28"/>
          <w:szCs w:val="28"/>
        </w:rPr>
        <w:t>тривалий</w:t>
      </w:r>
      <w:proofErr w:type="spellEnd"/>
      <w:r w:rsidRPr="003C2DE8">
        <w:rPr>
          <w:rFonts w:ascii="Times New Roman" w:eastAsia="SchoolBookAC" w:hAnsi="Times New Roman" w:cs="Times New Roman"/>
          <w:spacing w:val="-2"/>
          <w:sz w:val="28"/>
          <w:szCs w:val="28"/>
        </w:rPr>
        <w:t xml:space="preserve"> </w:t>
      </w:r>
      <w:proofErr w:type="spellStart"/>
      <w:r w:rsidRPr="003C2DE8">
        <w:rPr>
          <w:rFonts w:ascii="Times New Roman" w:eastAsia="SchoolBookAC" w:hAnsi="Times New Roman" w:cs="Times New Roman"/>
          <w:spacing w:val="-2"/>
          <w:sz w:val="28"/>
          <w:szCs w:val="28"/>
        </w:rPr>
        <w:t>і</w:t>
      </w:r>
      <w:proofErr w:type="spellEnd"/>
      <w:r w:rsidRPr="003C2DE8">
        <w:rPr>
          <w:rFonts w:ascii="Times New Roman" w:eastAsia="SchoolBookAC" w:hAnsi="Times New Roman" w:cs="Times New Roman"/>
          <w:spacing w:val="-2"/>
          <w:sz w:val="28"/>
          <w:szCs w:val="28"/>
        </w:rPr>
        <w:t xml:space="preserve"> </w:t>
      </w:r>
      <w:proofErr w:type="spellStart"/>
      <w:r w:rsidRPr="003C2DE8">
        <w:rPr>
          <w:rFonts w:ascii="Times New Roman" w:eastAsia="SchoolBookAC" w:hAnsi="Times New Roman" w:cs="Times New Roman"/>
          <w:spacing w:val="-2"/>
          <w:sz w:val="28"/>
          <w:szCs w:val="28"/>
        </w:rPr>
        <w:t>ефективний</w:t>
      </w:r>
      <w:proofErr w:type="spellEnd"/>
      <w:r w:rsidRPr="003C2DE8">
        <w:rPr>
          <w:rFonts w:ascii="Times New Roman" w:eastAsia="SchoolBookAC" w:hAnsi="Times New Roman" w:cs="Times New Roman"/>
          <w:spacing w:val="-2"/>
          <w:sz w:val="28"/>
          <w:szCs w:val="28"/>
        </w:rPr>
        <w:t xml:space="preserve"> </w:t>
      </w:r>
      <w:proofErr w:type="spellStart"/>
      <w:r w:rsidRPr="003C2DE8">
        <w:rPr>
          <w:rFonts w:ascii="Times New Roman" w:eastAsia="SchoolBookAC" w:hAnsi="Times New Roman" w:cs="Times New Roman"/>
          <w:spacing w:val="-2"/>
          <w:sz w:val="28"/>
          <w:szCs w:val="28"/>
        </w:rPr>
        <w:t>розвиток</w:t>
      </w:r>
      <w:proofErr w:type="spellEnd"/>
      <w:r w:rsidRPr="003C2DE8">
        <w:rPr>
          <w:rFonts w:ascii="Times New Roman" w:eastAsia="SchoolBookAC" w:hAnsi="Times New Roman" w:cs="Times New Roman"/>
          <w:spacing w:val="-2"/>
          <w:sz w:val="28"/>
          <w:szCs w:val="28"/>
        </w:rPr>
        <w:t xml:space="preserve"> </w:t>
      </w:r>
      <w:proofErr w:type="spellStart"/>
      <w:r w:rsidRPr="003C2DE8">
        <w:rPr>
          <w:rFonts w:ascii="Times New Roman" w:eastAsia="SchoolBookAC" w:hAnsi="Times New Roman" w:cs="Times New Roman"/>
          <w:spacing w:val="-2"/>
          <w:sz w:val="28"/>
          <w:szCs w:val="28"/>
        </w:rPr>
        <w:t>ремісничого</w:t>
      </w:r>
      <w:proofErr w:type="spellEnd"/>
      <w:r w:rsidRPr="003C2DE8">
        <w:rPr>
          <w:rFonts w:ascii="Times New Roman" w:eastAsia="SchoolBookAC" w:hAnsi="Times New Roman" w:cs="Times New Roman"/>
          <w:spacing w:val="-2"/>
          <w:sz w:val="28"/>
          <w:szCs w:val="28"/>
        </w:rPr>
        <w:t xml:space="preserve"> </w:t>
      </w:r>
      <w:r w:rsidRPr="003C2DE8">
        <w:rPr>
          <w:rFonts w:ascii="Times New Roman" w:eastAsia="SchoolBookAC" w:hAnsi="Times New Roman" w:cs="Times New Roman"/>
          <w:spacing w:val="-2"/>
          <w:sz w:val="28"/>
          <w:szCs w:val="28"/>
          <w:lang w:val="uk-UA"/>
        </w:rPr>
        <w:t>донбаського</w:t>
      </w:r>
      <w:r w:rsidRPr="003C2DE8">
        <w:rPr>
          <w:rFonts w:ascii="Times New Roman" w:eastAsia="SchoolBookAC" w:hAnsi="Times New Roman" w:cs="Times New Roman"/>
          <w:spacing w:val="-2"/>
          <w:sz w:val="28"/>
          <w:szCs w:val="28"/>
        </w:rPr>
        <w:t xml:space="preserve"> села як </w:t>
      </w:r>
      <w:proofErr w:type="spellStart"/>
      <w:r w:rsidRPr="003C2DE8">
        <w:rPr>
          <w:rFonts w:ascii="Times New Roman" w:eastAsia="SchoolBookAC" w:hAnsi="Times New Roman" w:cs="Times New Roman"/>
          <w:spacing w:val="-2"/>
          <w:sz w:val="28"/>
          <w:szCs w:val="28"/>
        </w:rPr>
        <w:t>чільного</w:t>
      </w:r>
      <w:proofErr w:type="spellEnd"/>
      <w:r w:rsidRPr="003C2DE8">
        <w:rPr>
          <w:rFonts w:ascii="Times New Roman" w:eastAsia="SchoolBookAC" w:hAnsi="Times New Roman" w:cs="Times New Roman"/>
          <w:spacing w:val="-2"/>
          <w:sz w:val="28"/>
          <w:szCs w:val="28"/>
          <w:lang w:val="uk-UA"/>
        </w:rPr>
        <w:t xml:space="preserve"> </w:t>
      </w:r>
      <w:proofErr w:type="spellStart"/>
      <w:r w:rsidRPr="003C2DE8">
        <w:rPr>
          <w:rFonts w:ascii="Times New Roman" w:eastAsia="SchoolBookAC" w:hAnsi="Times New Roman" w:cs="Times New Roman"/>
          <w:spacing w:val="-2"/>
          <w:sz w:val="28"/>
          <w:szCs w:val="28"/>
        </w:rPr>
        <w:t>осередку</w:t>
      </w:r>
      <w:proofErr w:type="spellEnd"/>
      <w:r w:rsidRPr="003C2DE8">
        <w:rPr>
          <w:rFonts w:ascii="Times New Roman" w:eastAsia="SchoolBookAC" w:hAnsi="Times New Roman" w:cs="Times New Roman"/>
          <w:spacing w:val="-2"/>
          <w:sz w:val="28"/>
          <w:szCs w:val="28"/>
        </w:rPr>
        <w:t xml:space="preserve"> </w:t>
      </w:r>
      <w:proofErr w:type="spellStart"/>
      <w:r w:rsidRPr="003C2DE8">
        <w:rPr>
          <w:rFonts w:ascii="Times New Roman" w:eastAsia="SchoolBookAC" w:hAnsi="Times New Roman" w:cs="Times New Roman"/>
          <w:spacing w:val="-2"/>
          <w:sz w:val="28"/>
          <w:szCs w:val="28"/>
        </w:rPr>
        <w:t>гончарної</w:t>
      </w:r>
      <w:proofErr w:type="spellEnd"/>
      <w:r w:rsidRPr="003C2DE8">
        <w:rPr>
          <w:rFonts w:ascii="Times New Roman" w:eastAsia="SchoolBookAC" w:hAnsi="Times New Roman" w:cs="Times New Roman"/>
          <w:spacing w:val="-2"/>
          <w:sz w:val="28"/>
          <w:szCs w:val="28"/>
        </w:rPr>
        <w:t xml:space="preserve"> </w:t>
      </w:r>
      <w:proofErr w:type="spellStart"/>
      <w:r w:rsidRPr="003C2DE8">
        <w:rPr>
          <w:rFonts w:ascii="Times New Roman" w:eastAsia="SchoolBookAC" w:hAnsi="Times New Roman" w:cs="Times New Roman"/>
          <w:spacing w:val="-2"/>
          <w:sz w:val="28"/>
          <w:szCs w:val="28"/>
        </w:rPr>
        <w:t>культури</w:t>
      </w:r>
      <w:proofErr w:type="spellEnd"/>
      <w:r w:rsidRPr="003C2DE8">
        <w:rPr>
          <w:rFonts w:ascii="Times New Roman" w:eastAsia="SchoolBookAC" w:hAnsi="Times New Roman" w:cs="Times New Roman"/>
          <w:spacing w:val="-2"/>
          <w:sz w:val="28"/>
          <w:szCs w:val="28"/>
        </w:rPr>
        <w:t xml:space="preserve"> </w:t>
      </w:r>
      <w:proofErr w:type="spellStart"/>
      <w:r w:rsidRPr="003C2DE8">
        <w:rPr>
          <w:rFonts w:ascii="Times New Roman" w:eastAsia="SchoolBookAC" w:hAnsi="Times New Roman" w:cs="Times New Roman"/>
          <w:spacing w:val="-2"/>
          <w:sz w:val="28"/>
          <w:szCs w:val="28"/>
        </w:rPr>
        <w:t>українців</w:t>
      </w:r>
      <w:proofErr w:type="spellEnd"/>
      <w:r w:rsidRPr="003C2DE8">
        <w:rPr>
          <w:rFonts w:ascii="Times New Roman" w:eastAsia="SchoolBookAC" w:hAnsi="Times New Roman" w:cs="Times New Roman"/>
          <w:spacing w:val="-2"/>
          <w:sz w:val="28"/>
          <w:szCs w:val="28"/>
        </w:rPr>
        <w:t>.</w:t>
      </w:r>
      <w:r w:rsidRPr="003C2DE8">
        <w:rPr>
          <w:rFonts w:ascii="Times New Roman" w:eastAsia="SchoolBookAC" w:hAnsi="Times New Roman" w:cs="Times New Roman"/>
          <w:spacing w:val="-2"/>
          <w:sz w:val="28"/>
          <w:szCs w:val="28"/>
          <w:lang w:val="uk-UA"/>
        </w:rPr>
        <w:t xml:space="preserve"> 1927 року в Донбасі почали практично втілювати концептуальні напрацювання творчої інтелігенції України кін. ХІХ – поч. ХХ ст. щодо комплексної розбудови визначних центрів народної ремісничої культури. </w:t>
      </w:r>
      <w:r w:rsidRPr="003C2DE8">
        <w:rPr>
          <w:rFonts w:ascii="Times New Roman" w:hAnsi="Times New Roman" w:cs="Times New Roman"/>
          <w:color w:val="000000"/>
          <w:spacing w:val="-2"/>
          <w:sz w:val="28"/>
          <w:szCs w:val="28"/>
          <w:lang w:val="uk-UA"/>
        </w:rPr>
        <w:t xml:space="preserve">Тогочасні історичні уроки, як і тотожні напрацювання полтавського земства, тільки </w:t>
      </w:r>
      <w:r w:rsidRPr="003C2DE8">
        <w:rPr>
          <w:rFonts w:ascii="Times New Roman" w:hAnsi="Times New Roman" w:cs="Times New Roman"/>
          <w:color w:val="000000"/>
          <w:spacing w:val="-2"/>
          <w:sz w:val="28"/>
          <w:szCs w:val="28"/>
          <w:lang w:val="uk-UA"/>
        </w:rPr>
        <w:lastRenderedPageBreak/>
        <w:t>впродовж 1980-х – 1990-х років було вповні використано авторами для розбудови керамологічних структур і збереження всесвітньо відомої столиці українського гончарства  (</w:t>
      </w:r>
      <w:proofErr w:type="spellStart"/>
      <w:r w:rsidRPr="003C2DE8">
        <w:rPr>
          <w:rFonts w:ascii="Times New Roman" w:hAnsi="Times New Roman" w:cs="Times New Roman"/>
          <w:color w:val="000000"/>
          <w:spacing w:val="-2"/>
          <w:sz w:val="28"/>
          <w:szCs w:val="28"/>
          <w:lang w:val="uk-UA"/>
        </w:rPr>
        <w:t>Опішня</w:t>
      </w:r>
      <w:proofErr w:type="spellEnd"/>
      <w:r w:rsidRPr="003C2DE8">
        <w:rPr>
          <w:rFonts w:ascii="Times New Roman" w:hAnsi="Times New Roman" w:cs="Times New Roman"/>
          <w:color w:val="000000"/>
          <w:spacing w:val="-2"/>
          <w:sz w:val="28"/>
          <w:szCs w:val="28"/>
          <w:lang w:val="uk-UA"/>
        </w:rPr>
        <w:t xml:space="preserve">). Схематично цю концепцію можна сформулювати в такій послідовності заснування структуроутворюючих ланок: творчі майстерні → спеціалізована школа → видання книг → бібліотека → музей. У випадку з практикою Полтавщини кінця ХХ ст., де фактично вдалося реалізувати концептуальні плани розбудови провідного гончарного центру, напрацьовані в Донбасі, ця схема, з урахуванням конкретних історичних обставин, втілювалася в зворотній послідовності, а саме: музей → бібліотека → видання книг → спеціалізована школа → творчі майстерні. </w:t>
      </w:r>
    </w:p>
    <w:p w:rsidR="00395B54" w:rsidRPr="003C2DE8" w:rsidRDefault="00395B54" w:rsidP="00395B54">
      <w:pPr>
        <w:spacing w:line="240" w:lineRule="auto"/>
        <w:contextualSpacing/>
        <w:jc w:val="both"/>
        <w:rPr>
          <w:rFonts w:ascii="Times New Roman" w:hAnsi="Times New Roman" w:cs="Times New Roman"/>
          <w:spacing w:val="-2"/>
          <w:sz w:val="28"/>
          <w:szCs w:val="28"/>
          <w:lang w:val="uk-UA"/>
        </w:rPr>
      </w:pPr>
      <w:r w:rsidRPr="003C2DE8">
        <w:rPr>
          <w:rFonts w:ascii="Times New Roman" w:hAnsi="Times New Roman" w:cs="Times New Roman"/>
          <w:color w:val="000000"/>
          <w:spacing w:val="-2"/>
          <w:sz w:val="28"/>
          <w:szCs w:val="28"/>
          <w:lang w:val="uk-UA"/>
        </w:rPr>
        <w:tab/>
      </w:r>
      <w:r w:rsidRPr="003C2DE8">
        <w:rPr>
          <w:rFonts w:ascii="Times New Roman" w:hAnsi="Times New Roman" w:cs="Times New Roman"/>
          <w:iCs/>
          <w:spacing w:val="-2"/>
          <w:sz w:val="28"/>
          <w:szCs w:val="28"/>
          <w:lang w:val="uk-UA"/>
        </w:rPr>
        <w:t>У</w:t>
      </w:r>
      <w:r w:rsidRPr="003C2DE8">
        <w:rPr>
          <w:rFonts w:ascii="Times New Roman" w:hAnsi="Times New Roman" w:cs="Times New Roman"/>
          <w:spacing w:val="-2"/>
          <w:sz w:val="28"/>
          <w:szCs w:val="28"/>
          <w:lang w:val="uk-UA"/>
        </w:rPr>
        <w:t xml:space="preserve">країнський Донбас і нині залишається найпотужнішим економічним регіоном країни. За висновком авторів циклу наукових праць, який випливає з проведених наукових досліджень, у Східній Україні, а саме в Донбасі,  нині затаїлися «двері» до реальної, а не міфологізованої політичної соборності, економічної незалежності й процвітання Української Держави. Майбутнє цілої України значною мірою залежатиме від </w:t>
      </w:r>
      <w:proofErr w:type="spellStart"/>
      <w:r w:rsidRPr="003C2DE8">
        <w:rPr>
          <w:rFonts w:ascii="Times New Roman" w:hAnsi="Times New Roman" w:cs="Times New Roman"/>
          <w:spacing w:val="-2"/>
          <w:sz w:val="28"/>
          <w:szCs w:val="28"/>
          <w:lang w:val="uk-UA"/>
        </w:rPr>
        <w:t>етнополітичної</w:t>
      </w:r>
      <w:proofErr w:type="spellEnd"/>
      <w:r w:rsidRPr="003C2DE8">
        <w:rPr>
          <w:rFonts w:ascii="Times New Roman" w:hAnsi="Times New Roman" w:cs="Times New Roman"/>
          <w:spacing w:val="-2"/>
          <w:sz w:val="28"/>
          <w:szCs w:val="28"/>
          <w:lang w:val="uk-UA"/>
        </w:rPr>
        <w:t xml:space="preserve"> й культурно-духовної ситуації в цьому регіоні. Досвід «ГОНЧАРНОГО ЗДВИГУ ДОНБАСУ» яскраво підтверджує, що одним із найефективніших шляхів «навернення» цього краю до сповідування українських національних інтересів – це підвищення життєвого рівня місцевого населення та його фундаментальна </w:t>
      </w:r>
      <w:proofErr w:type="spellStart"/>
      <w:r w:rsidRPr="003C2DE8">
        <w:rPr>
          <w:rFonts w:ascii="Times New Roman" w:hAnsi="Times New Roman" w:cs="Times New Roman"/>
          <w:spacing w:val="-2"/>
          <w:sz w:val="28"/>
          <w:szCs w:val="28"/>
          <w:lang w:val="uk-UA"/>
        </w:rPr>
        <w:t>культуризація</w:t>
      </w:r>
      <w:proofErr w:type="spellEnd"/>
      <w:r w:rsidRPr="003C2DE8">
        <w:rPr>
          <w:rFonts w:ascii="Times New Roman" w:hAnsi="Times New Roman" w:cs="Times New Roman"/>
          <w:spacing w:val="-2"/>
          <w:sz w:val="28"/>
          <w:szCs w:val="28"/>
          <w:lang w:val="uk-UA"/>
        </w:rPr>
        <w:t xml:space="preserve"> й естетизація (підвищення загального рівня культури, </w:t>
      </w:r>
      <w:proofErr w:type="spellStart"/>
      <w:r w:rsidRPr="003C2DE8">
        <w:rPr>
          <w:rFonts w:ascii="Times New Roman" w:hAnsi="Times New Roman" w:cs="Times New Roman"/>
          <w:spacing w:val="-2"/>
          <w:sz w:val="28"/>
          <w:szCs w:val="28"/>
          <w:lang w:val="uk-UA"/>
        </w:rPr>
        <w:t>долучення</w:t>
      </w:r>
      <w:proofErr w:type="spellEnd"/>
      <w:r w:rsidRPr="003C2DE8">
        <w:rPr>
          <w:rFonts w:ascii="Times New Roman" w:hAnsi="Times New Roman" w:cs="Times New Roman"/>
          <w:spacing w:val="-2"/>
          <w:sz w:val="28"/>
          <w:szCs w:val="28"/>
          <w:lang w:val="uk-UA"/>
        </w:rPr>
        <w:t xml:space="preserve"> до мистецької діяльності, навернення до етнічних традицій). Цикл наукових праць</w:t>
      </w:r>
      <w:r w:rsidRPr="003C2DE8">
        <w:rPr>
          <w:rFonts w:ascii="Times New Roman" w:hAnsi="Times New Roman" w:cs="Times New Roman"/>
          <w:b/>
          <w:bCs/>
          <w:spacing w:val="-2"/>
          <w:sz w:val="28"/>
          <w:szCs w:val="28"/>
          <w:lang w:val="uk-UA"/>
        </w:rPr>
        <w:t xml:space="preserve"> </w:t>
      </w:r>
      <w:r w:rsidRPr="003C2DE8">
        <w:rPr>
          <w:rFonts w:ascii="Times New Roman" w:hAnsi="Times New Roman" w:cs="Times New Roman"/>
          <w:spacing w:val="-2"/>
          <w:sz w:val="28"/>
          <w:szCs w:val="28"/>
          <w:lang w:val="uk-UA"/>
        </w:rPr>
        <w:t>«ГОНЧАРНИЙ ЗДВИГ ДОНБАСУ» заохочуватиме молодих учених (керамологів, етнографів, краєзнавців), передовсім зі Східної України, до пізнання своєї славної минувшини й пошуку нових джерел формування культурної</w:t>
      </w:r>
      <w:r w:rsidRPr="003C2DE8">
        <w:rPr>
          <w:rFonts w:ascii="Times New Roman" w:hAnsi="Times New Roman" w:cs="Times New Roman"/>
          <w:b/>
          <w:bCs/>
          <w:spacing w:val="-2"/>
          <w:sz w:val="28"/>
          <w:szCs w:val="28"/>
          <w:lang w:val="uk-UA"/>
        </w:rPr>
        <w:t xml:space="preserve"> </w:t>
      </w:r>
      <w:r w:rsidRPr="003C2DE8">
        <w:rPr>
          <w:rFonts w:ascii="Times New Roman" w:hAnsi="Times New Roman" w:cs="Times New Roman"/>
          <w:spacing w:val="-2"/>
          <w:sz w:val="28"/>
          <w:szCs w:val="28"/>
          <w:lang w:val="uk-UA"/>
        </w:rPr>
        <w:t>самобутності Донбасу.</w:t>
      </w:r>
    </w:p>
    <w:p w:rsidR="00395B54" w:rsidRPr="003C2DE8" w:rsidRDefault="00395B54" w:rsidP="00395B54">
      <w:pPr>
        <w:spacing w:line="240" w:lineRule="auto"/>
        <w:contextualSpacing/>
        <w:jc w:val="both"/>
        <w:rPr>
          <w:rFonts w:ascii="Times New Roman" w:hAnsi="Times New Roman" w:cs="Times New Roman"/>
          <w:sz w:val="28"/>
          <w:szCs w:val="28"/>
          <w:lang w:val="uk-UA"/>
        </w:rPr>
      </w:pPr>
      <w:r w:rsidRPr="003C2DE8">
        <w:rPr>
          <w:rFonts w:ascii="Times New Roman" w:hAnsi="Times New Roman" w:cs="Times New Roman"/>
          <w:sz w:val="28"/>
          <w:szCs w:val="28"/>
          <w:lang w:val="uk-UA"/>
        </w:rPr>
        <w:tab/>
        <w:t xml:space="preserve">Робота над «ГОНЧАРНИМ ЗДВИГОМ ДОНБАСУ» спонукала провідні керамологічні інституції країни – Відділення керамології Інституту народознавства НАН України, Національний музей-заповідник українського гончарства, а також Державну спеціалізовану художню школу-інтернат І-ІІІ ступенів «Колегіум мистецтв у Опішні» </w:t>
      </w:r>
      <w:proofErr w:type="spellStart"/>
      <w:r w:rsidRPr="003C2DE8">
        <w:rPr>
          <w:rFonts w:ascii="Times New Roman" w:hAnsi="Times New Roman" w:cs="Times New Roman"/>
          <w:sz w:val="28"/>
          <w:szCs w:val="28"/>
          <w:lang w:val="uk-UA"/>
        </w:rPr>
        <w:t>започатковати</w:t>
      </w:r>
      <w:proofErr w:type="spellEnd"/>
      <w:r w:rsidRPr="003C2DE8">
        <w:rPr>
          <w:rFonts w:ascii="Times New Roman" w:hAnsi="Times New Roman" w:cs="Times New Roman"/>
          <w:sz w:val="28"/>
          <w:szCs w:val="28"/>
          <w:lang w:val="uk-UA"/>
        </w:rPr>
        <w:t xml:space="preserve"> академічну видавничу керамологічну серію </w:t>
      </w:r>
      <w:r w:rsidRPr="003C2DE8">
        <w:rPr>
          <w:rFonts w:ascii="Times New Roman" w:hAnsi="Times New Roman" w:cs="Times New Roman"/>
          <w:iCs/>
          <w:sz w:val="28"/>
          <w:szCs w:val="28"/>
        </w:rPr>
        <w:t>«</w:t>
      </w:r>
      <w:proofErr w:type="spellStart"/>
      <w:r w:rsidRPr="003C2DE8">
        <w:rPr>
          <w:rFonts w:ascii="Times New Roman" w:hAnsi="Times New Roman" w:cs="Times New Roman"/>
          <w:iCs/>
          <w:sz w:val="28"/>
          <w:szCs w:val="28"/>
        </w:rPr>
        <w:t>Гончарні</w:t>
      </w:r>
      <w:proofErr w:type="spellEnd"/>
      <w:r w:rsidRPr="003C2DE8">
        <w:rPr>
          <w:rFonts w:ascii="Times New Roman" w:hAnsi="Times New Roman" w:cs="Times New Roman"/>
          <w:iCs/>
          <w:sz w:val="28"/>
          <w:szCs w:val="28"/>
        </w:rPr>
        <w:t xml:space="preserve"> </w:t>
      </w:r>
      <w:proofErr w:type="spellStart"/>
      <w:r w:rsidRPr="003C2DE8">
        <w:rPr>
          <w:rFonts w:ascii="Times New Roman" w:hAnsi="Times New Roman" w:cs="Times New Roman"/>
          <w:iCs/>
          <w:sz w:val="28"/>
          <w:szCs w:val="28"/>
        </w:rPr>
        <w:t>школи</w:t>
      </w:r>
      <w:proofErr w:type="spellEnd"/>
      <w:r w:rsidRPr="003C2DE8">
        <w:rPr>
          <w:rFonts w:ascii="Times New Roman" w:hAnsi="Times New Roman" w:cs="Times New Roman"/>
          <w:iCs/>
          <w:sz w:val="28"/>
          <w:szCs w:val="28"/>
        </w:rPr>
        <w:t xml:space="preserve"> </w:t>
      </w:r>
      <w:proofErr w:type="spellStart"/>
      <w:r w:rsidRPr="003C2DE8">
        <w:rPr>
          <w:rFonts w:ascii="Times New Roman" w:hAnsi="Times New Roman" w:cs="Times New Roman"/>
          <w:iCs/>
          <w:sz w:val="28"/>
          <w:szCs w:val="28"/>
        </w:rPr>
        <w:t>України</w:t>
      </w:r>
      <w:proofErr w:type="spellEnd"/>
      <w:r w:rsidRPr="003C2DE8">
        <w:rPr>
          <w:rFonts w:ascii="Times New Roman" w:hAnsi="Times New Roman" w:cs="Times New Roman"/>
          <w:iCs/>
          <w:sz w:val="28"/>
          <w:szCs w:val="28"/>
        </w:rPr>
        <w:t>»</w:t>
      </w:r>
      <w:r w:rsidRPr="003C2DE8">
        <w:rPr>
          <w:rFonts w:ascii="Times New Roman" w:hAnsi="Times New Roman" w:cs="Times New Roman"/>
          <w:sz w:val="28"/>
          <w:szCs w:val="28"/>
        </w:rPr>
        <w:t xml:space="preserve">. </w:t>
      </w:r>
      <w:r w:rsidRPr="003C2DE8">
        <w:rPr>
          <w:rFonts w:ascii="Times New Roman" w:hAnsi="Times New Roman" w:cs="Times New Roman"/>
          <w:sz w:val="28"/>
          <w:szCs w:val="28"/>
          <w:lang w:val="uk-UA"/>
        </w:rPr>
        <w:t>Нею п</w:t>
      </w:r>
      <w:proofErr w:type="spellStart"/>
      <w:r w:rsidRPr="003C2DE8">
        <w:rPr>
          <w:rFonts w:ascii="Times New Roman" w:hAnsi="Times New Roman" w:cs="Times New Roman"/>
          <w:sz w:val="28"/>
          <w:szCs w:val="28"/>
        </w:rPr>
        <w:t>ередбач</w:t>
      </w:r>
      <w:r w:rsidRPr="003C2DE8">
        <w:rPr>
          <w:rFonts w:ascii="Times New Roman" w:hAnsi="Times New Roman" w:cs="Times New Roman"/>
          <w:sz w:val="28"/>
          <w:szCs w:val="28"/>
          <w:lang w:val="uk-UA"/>
        </w:rPr>
        <w:t>ено</w:t>
      </w:r>
      <w:proofErr w:type="spellEnd"/>
      <w:r w:rsidRPr="003C2DE8">
        <w:rPr>
          <w:rFonts w:ascii="Times New Roman" w:hAnsi="Times New Roman" w:cs="Times New Roman"/>
          <w:sz w:val="28"/>
          <w:szCs w:val="28"/>
        </w:rPr>
        <w:t xml:space="preserve"> </w:t>
      </w:r>
      <w:proofErr w:type="spellStart"/>
      <w:r w:rsidRPr="003C2DE8">
        <w:rPr>
          <w:rFonts w:ascii="Times New Roman" w:hAnsi="Times New Roman" w:cs="Times New Roman"/>
          <w:sz w:val="28"/>
          <w:szCs w:val="28"/>
        </w:rPr>
        <w:t>видання</w:t>
      </w:r>
      <w:proofErr w:type="spellEnd"/>
      <w:r w:rsidRPr="003C2DE8">
        <w:rPr>
          <w:rFonts w:ascii="Times New Roman" w:hAnsi="Times New Roman" w:cs="Times New Roman"/>
          <w:sz w:val="28"/>
          <w:szCs w:val="28"/>
        </w:rPr>
        <w:t xml:space="preserve"> </w:t>
      </w:r>
      <w:proofErr w:type="spellStart"/>
      <w:r w:rsidRPr="003C2DE8">
        <w:rPr>
          <w:rFonts w:ascii="Times New Roman" w:hAnsi="Times New Roman" w:cs="Times New Roman"/>
          <w:sz w:val="28"/>
          <w:szCs w:val="28"/>
        </w:rPr>
        <w:t>щонайменше</w:t>
      </w:r>
      <w:proofErr w:type="spellEnd"/>
      <w:r w:rsidRPr="003C2DE8">
        <w:rPr>
          <w:rFonts w:ascii="Times New Roman" w:hAnsi="Times New Roman" w:cs="Times New Roman"/>
          <w:sz w:val="28"/>
          <w:szCs w:val="28"/>
        </w:rPr>
        <w:t xml:space="preserve"> 10 книг</w:t>
      </w:r>
      <w:r w:rsidRPr="003C2DE8">
        <w:rPr>
          <w:rFonts w:ascii="Times New Roman" w:hAnsi="Times New Roman" w:cs="Times New Roman"/>
          <w:sz w:val="28"/>
          <w:szCs w:val="28"/>
          <w:lang w:val="uk-UA"/>
        </w:rPr>
        <w:t xml:space="preserve"> </w:t>
      </w:r>
      <w:r w:rsidRPr="003C2DE8">
        <w:rPr>
          <w:rFonts w:ascii="Times New Roman" w:hAnsi="Times New Roman" w:cs="Times New Roman"/>
          <w:sz w:val="28"/>
          <w:szCs w:val="28"/>
        </w:rPr>
        <w:t xml:space="preserve">про </w:t>
      </w:r>
      <w:proofErr w:type="spellStart"/>
      <w:r w:rsidRPr="003C2DE8">
        <w:rPr>
          <w:rFonts w:ascii="Times New Roman" w:hAnsi="Times New Roman" w:cs="Times New Roman"/>
          <w:sz w:val="28"/>
          <w:szCs w:val="28"/>
        </w:rPr>
        <w:t>гончарні</w:t>
      </w:r>
      <w:proofErr w:type="spellEnd"/>
      <w:r w:rsidRPr="003C2DE8">
        <w:rPr>
          <w:rFonts w:ascii="Times New Roman" w:hAnsi="Times New Roman" w:cs="Times New Roman"/>
          <w:sz w:val="28"/>
          <w:szCs w:val="28"/>
        </w:rPr>
        <w:t xml:space="preserve"> </w:t>
      </w:r>
      <w:proofErr w:type="spellStart"/>
      <w:r w:rsidRPr="003C2DE8">
        <w:rPr>
          <w:rFonts w:ascii="Times New Roman" w:hAnsi="Times New Roman" w:cs="Times New Roman"/>
          <w:sz w:val="28"/>
          <w:szCs w:val="28"/>
        </w:rPr>
        <w:t>школи</w:t>
      </w:r>
      <w:proofErr w:type="spellEnd"/>
      <w:r w:rsidRPr="003C2DE8">
        <w:rPr>
          <w:rFonts w:ascii="Times New Roman" w:hAnsi="Times New Roman" w:cs="Times New Roman"/>
          <w:sz w:val="28"/>
          <w:szCs w:val="28"/>
        </w:rPr>
        <w:t xml:space="preserve"> на </w:t>
      </w:r>
      <w:proofErr w:type="spellStart"/>
      <w:r w:rsidRPr="003C2DE8">
        <w:rPr>
          <w:rFonts w:ascii="Times New Roman" w:hAnsi="Times New Roman" w:cs="Times New Roman"/>
          <w:sz w:val="28"/>
          <w:szCs w:val="28"/>
        </w:rPr>
        <w:t>території</w:t>
      </w:r>
      <w:proofErr w:type="spellEnd"/>
      <w:r w:rsidRPr="003C2DE8">
        <w:rPr>
          <w:rFonts w:ascii="Times New Roman" w:hAnsi="Times New Roman" w:cs="Times New Roman"/>
          <w:sz w:val="28"/>
          <w:szCs w:val="28"/>
        </w:rPr>
        <w:t xml:space="preserve"> </w:t>
      </w:r>
      <w:proofErr w:type="spellStart"/>
      <w:r w:rsidRPr="003C2DE8">
        <w:rPr>
          <w:rFonts w:ascii="Times New Roman" w:hAnsi="Times New Roman" w:cs="Times New Roman"/>
          <w:sz w:val="28"/>
          <w:szCs w:val="28"/>
        </w:rPr>
        <w:t>України</w:t>
      </w:r>
      <w:proofErr w:type="spellEnd"/>
      <w:r w:rsidRPr="003C2DE8">
        <w:rPr>
          <w:rFonts w:ascii="Times New Roman" w:hAnsi="Times New Roman" w:cs="Times New Roman"/>
          <w:sz w:val="28"/>
          <w:szCs w:val="28"/>
          <w:lang w:val="uk-UA"/>
        </w:rPr>
        <w:t xml:space="preserve">. </w:t>
      </w:r>
    </w:p>
    <w:p w:rsidR="00395B54" w:rsidRPr="003C2DE8" w:rsidRDefault="00395B54" w:rsidP="00395B54">
      <w:pPr>
        <w:autoSpaceDE w:val="0"/>
        <w:autoSpaceDN w:val="0"/>
        <w:adjustRightInd w:val="0"/>
        <w:spacing w:after="0" w:line="240" w:lineRule="auto"/>
        <w:contextualSpacing/>
        <w:jc w:val="both"/>
        <w:rPr>
          <w:rFonts w:ascii="Times New Roman" w:hAnsi="Times New Roman" w:cs="Times New Roman"/>
          <w:color w:val="000000"/>
          <w:spacing w:val="4"/>
          <w:sz w:val="28"/>
          <w:szCs w:val="28"/>
          <w:lang w:val="uk-UA"/>
        </w:rPr>
      </w:pPr>
      <w:r w:rsidRPr="003C2DE8">
        <w:rPr>
          <w:rFonts w:ascii="Times New Roman" w:eastAsia="SchoolBookAC" w:hAnsi="Times New Roman" w:cs="Times New Roman"/>
          <w:b/>
          <w:bCs/>
          <w:sz w:val="28"/>
          <w:szCs w:val="28"/>
          <w:lang w:val="uk-UA"/>
        </w:rPr>
        <w:tab/>
      </w:r>
      <w:r w:rsidRPr="003C2DE8">
        <w:rPr>
          <w:rFonts w:ascii="Times New Roman" w:hAnsi="Times New Roman" w:cs="Times New Roman"/>
          <w:color w:val="000000"/>
          <w:spacing w:val="4"/>
          <w:sz w:val="28"/>
          <w:szCs w:val="28"/>
          <w:lang w:val="uk-UA"/>
        </w:rPr>
        <w:t xml:space="preserve">Більшість відомостей, зібраних авторами циклу в польових умовах упродовж 2001–2007 років нині зібрати вже практично неможливо. За дивним збігом обставин саме в рік виходу в світ </w:t>
      </w:r>
      <w:proofErr w:type="spellStart"/>
      <w:r w:rsidRPr="003C2DE8">
        <w:rPr>
          <w:rFonts w:ascii="Times New Roman" w:hAnsi="Times New Roman" w:cs="Times New Roman"/>
          <w:color w:val="000000"/>
          <w:spacing w:val="4"/>
          <w:sz w:val="28"/>
          <w:szCs w:val="28"/>
          <w:lang w:val="uk-UA"/>
        </w:rPr>
        <w:t>трикнижжя</w:t>
      </w:r>
      <w:proofErr w:type="spellEnd"/>
      <w:r w:rsidRPr="003C2DE8">
        <w:rPr>
          <w:rFonts w:ascii="Times New Roman" w:hAnsi="Times New Roman" w:cs="Times New Roman"/>
          <w:color w:val="000000"/>
          <w:spacing w:val="4"/>
          <w:sz w:val="28"/>
          <w:szCs w:val="28"/>
          <w:lang w:val="uk-UA"/>
        </w:rPr>
        <w:t xml:space="preserve"> «ГОНЧАРНИЙ ЗДВИГ ДОНБАСУ» (2008) відійшли в інші світи єдині ще живі на час роботи над циклом наукових праць останні </w:t>
      </w:r>
      <w:proofErr w:type="spellStart"/>
      <w:r w:rsidRPr="003C2DE8">
        <w:rPr>
          <w:rFonts w:ascii="Times New Roman" w:hAnsi="Times New Roman" w:cs="Times New Roman"/>
          <w:color w:val="000000"/>
          <w:spacing w:val="4"/>
          <w:sz w:val="28"/>
          <w:szCs w:val="28"/>
          <w:lang w:val="uk-UA"/>
        </w:rPr>
        <w:t>макарово-ярівські</w:t>
      </w:r>
      <w:proofErr w:type="spellEnd"/>
      <w:r w:rsidRPr="003C2DE8">
        <w:rPr>
          <w:rFonts w:ascii="Times New Roman" w:hAnsi="Times New Roman" w:cs="Times New Roman"/>
          <w:color w:val="000000"/>
          <w:spacing w:val="4"/>
          <w:sz w:val="28"/>
          <w:szCs w:val="28"/>
          <w:lang w:val="uk-UA"/>
        </w:rPr>
        <w:t xml:space="preserve"> гончарі: Петро Середа (1917–2008), Євдокія Романенко (1919–2008) та Никифор Кравченко (1917–2008).</w:t>
      </w:r>
    </w:p>
    <w:p w:rsidR="00395B54" w:rsidRPr="003C2DE8" w:rsidRDefault="00395B54" w:rsidP="00395B54">
      <w:pPr>
        <w:spacing w:line="240" w:lineRule="auto"/>
        <w:contextualSpacing/>
        <w:jc w:val="both"/>
        <w:rPr>
          <w:rFonts w:ascii="Times New Roman" w:hAnsi="Times New Roman" w:cs="Times New Roman"/>
          <w:b/>
          <w:sz w:val="28"/>
          <w:szCs w:val="28"/>
          <w:lang w:val="uk-UA"/>
        </w:rPr>
      </w:pPr>
      <w:r w:rsidRPr="003C2DE8">
        <w:rPr>
          <w:rFonts w:ascii="Times New Roman" w:hAnsi="Times New Roman" w:cs="Times New Roman"/>
          <w:b/>
          <w:sz w:val="28"/>
          <w:szCs w:val="28"/>
          <w:lang w:val="uk-UA"/>
        </w:rPr>
        <w:tab/>
        <w:t xml:space="preserve">Публікації та інша інформація, які характеризують роботу. </w:t>
      </w:r>
      <w:r w:rsidRPr="003C2DE8">
        <w:rPr>
          <w:rFonts w:ascii="Times New Roman" w:hAnsi="Times New Roman" w:cs="Times New Roman"/>
          <w:sz w:val="28"/>
          <w:szCs w:val="28"/>
          <w:lang w:val="uk-UA"/>
        </w:rPr>
        <w:t>Цикл наукових праць «ГОНЧАРНИЙ ЗДВИГ ДОНБАСУ» складається з 3-х монографій та 1 збірника документів і матеріалів, а саме:</w:t>
      </w:r>
    </w:p>
    <w:p w:rsidR="00395B54" w:rsidRPr="003C2DE8" w:rsidRDefault="00395B54" w:rsidP="00395B54">
      <w:pPr>
        <w:pStyle w:val="a3"/>
        <w:numPr>
          <w:ilvl w:val="0"/>
          <w:numId w:val="3"/>
        </w:numPr>
        <w:spacing w:line="240" w:lineRule="auto"/>
        <w:jc w:val="both"/>
        <w:rPr>
          <w:rFonts w:ascii="Times New Roman" w:hAnsi="Times New Roman" w:cs="Times New Roman"/>
          <w:sz w:val="28"/>
          <w:szCs w:val="28"/>
          <w:lang w:val="uk-UA"/>
        </w:rPr>
      </w:pPr>
      <w:r w:rsidRPr="003C2DE8">
        <w:rPr>
          <w:rFonts w:ascii="Times New Roman" w:hAnsi="Times New Roman" w:cs="Times New Roman"/>
          <w:sz w:val="28"/>
          <w:szCs w:val="28"/>
          <w:u w:val="single"/>
          <w:lang w:val="uk-UA"/>
        </w:rPr>
        <w:lastRenderedPageBreak/>
        <w:t>Пошивайло Олесь. Гончарна велич і трагедія Макарового Яру доби Розстріляного Відродження</w:t>
      </w:r>
      <w:r w:rsidRPr="003C2DE8">
        <w:rPr>
          <w:rFonts w:ascii="Times New Roman" w:hAnsi="Times New Roman" w:cs="Times New Roman"/>
          <w:b/>
          <w:sz w:val="28"/>
          <w:szCs w:val="28"/>
          <w:lang w:val="uk-UA"/>
        </w:rPr>
        <w:t xml:space="preserve"> / </w:t>
      </w:r>
      <w:r w:rsidRPr="003C2DE8">
        <w:rPr>
          <w:rFonts w:ascii="Times New Roman" w:hAnsi="Times New Roman" w:cs="Times New Roman"/>
          <w:sz w:val="28"/>
          <w:szCs w:val="28"/>
          <w:lang w:val="uk-UA"/>
        </w:rPr>
        <w:t>Олесь Пошивайло.</w:t>
      </w:r>
      <w:r w:rsidRPr="003C2DE8">
        <w:rPr>
          <w:rFonts w:ascii="Times New Roman" w:hAnsi="Times New Roman" w:cs="Times New Roman"/>
          <w:b/>
          <w:sz w:val="28"/>
          <w:szCs w:val="28"/>
          <w:lang w:val="uk-UA"/>
        </w:rPr>
        <w:t xml:space="preserve"> </w:t>
      </w:r>
      <w:r w:rsidRPr="003C2DE8">
        <w:rPr>
          <w:rFonts w:ascii="Times New Roman" w:hAnsi="Times New Roman" w:cs="Times New Roman"/>
          <w:sz w:val="28"/>
          <w:szCs w:val="28"/>
          <w:lang w:val="uk-UA"/>
        </w:rPr>
        <w:t xml:space="preserve">– Опішне : Українське Народознавство, 2008. – 240 с. : іл. </w:t>
      </w:r>
      <w:r w:rsidRPr="003C2DE8">
        <w:rPr>
          <w:rFonts w:ascii="Times New Roman" w:hAnsi="Times New Roman" w:cs="Times New Roman"/>
          <w:i/>
          <w:sz w:val="28"/>
          <w:szCs w:val="28"/>
          <w:lang w:val="uk-UA"/>
        </w:rPr>
        <w:t>(</w:t>
      </w:r>
      <w:proofErr w:type="spellStart"/>
      <w:r w:rsidRPr="003C2DE8">
        <w:rPr>
          <w:rFonts w:ascii="Times New Roman" w:hAnsi="Times New Roman" w:cs="Times New Roman"/>
          <w:i/>
          <w:sz w:val="28"/>
          <w:szCs w:val="28"/>
          <w:lang w:val="uk-UA"/>
        </w:rPr>
        <w:t>Керамологічне</w:t>
      </w:r>
      <w:proofErr w:type="spellEnd"/>
      <w:r w:rsidRPr="003C2DE8">
        <w:rPr>
          <w:rFonts w:ascii="Times New Roman" w:hAnsi="Times New Roman" w:cs="Times New Roman"/>
          <w:i/>
          <w:sz w:val="28"/>
          <w:szCs w:val="28"/>
          <w:lang w:val="uk-UA"/>
        </w:rPr>
        <w:t xml:space="preserve"> </w:t>
      </w:r>
      <w:proofErr w:type="spellStart"/>
      <w:r w:rsidRPr="003C2DE8">
        <w:rPr>
          <w:rFonts w:ascii="Times New Roman" w:hAnsi="Times New Roman" w:cs="Times New Roman"/>
          <w:i/>
          <w:sz w:val="28"/>
          <w:szCs w:val="28"/>
          <w:lang w:val="uk-UA"/>
        </w:rPr>
        <w:t>трикнижжя</w:t>
      </w:r>
      <w:proofErr w:type="spellEnd"/>
      <w:r w:rsidRPr="003C2DE8">
        <w:rPr>
          <w:rFonts w:ascii="Times New Roman" w:hAnsi="Times New Roman" w:cs="Times New Roman"/>
          <w:i/>
          <w:sz w:val="28"/>
          <w:szCs w:val="28"/>
          <w:lang w:val="uk-UA"/>
        </w:rPr>
        <w:t xml:space="preserve"> «ГОНЧАРНИЙ ЗДВИГ ДОНБАСУ». – Книга 1; Академічна керамологічна серія «Гончарні школи України». – Випуск 1).</w:t>
      </w:r>
    </w:p>
    <w:p w:rsidR="00395B54" w:rsidRPr="003C2DE8" w:rsidRDefault="00395B54" w:rsidP="00395B54">
      <w:pPr>
        <w:pStyle w:val="a3"/>
        <w:numPr>
          <w:ilvl w:val="0"/>
          <w:numId w:val="3"/>
        </w:numPr>
        <w:spacing w:line="240" w:lineRule="auto"/>
        <w:jc w:val="both"/>
        <w:rPr>
          <w:rFonts w:ascii="Times New Roman" w:hAnsi="Times New Roman" w:cs="Times New Roman"/>
          <w:i/>
          <w:sz w:val="28"/>
          <w:szCs w:val="28"/>
          <w:lang w:val="uk-UA"/>
        </w:rPr>
      </w:pPr>
      <w:r w:rsidRPr="003C2DE8">
        <w:rPr>
          <w:rFonts w:ascii="Times New Roman" w:hAnsi="Times New Roman" w:cs="Times New Roman"/>
          <w:sz w:val="28"/>
          <w:szCs w:val="28"/>
          <w:u w:val="single"/>
          <w:lang w:val="uk-UA"/>
        </w:rPr>
        <w:t xml:space="preserve">Овчаренко Людмила. </w:t>
      </w:r>
      <w:proofErr w:type="spellStart"/>
      <w:r w:rsidRPr="003C2DE8">
        <w:rPr>
          <w:rFonts w:ascii="Times New Roman" w:hAnsi="Times New Roman" w:cs="Times New Roman"/>
          <w:sz w:val="28"/>
          <w:szCs w:val="28"/>
          <w:u w:val="single"/>
          <w:lang w:val="uk-UA"/>
        </w:rPr>
        <w:t>Макарово-ярівський</w:t>
      </w:r>
      <w:proofErr w:type="spellEnd"/>
      <w:r w:rsidRPr="003C2DE8">
        <w:rPr>
          <w:rFonts w:ascii="Times New Roman" w:hAnsi="Times New Roman" w:cs="Times New Roman"/>
          <w:sz w:val="28"/>
          <w:szCs w:val="28"/>
          <w:u w:val="single"/>
          <w:lang w:val="uk-UA"/>
        </w:rPr>
        <w:t xml:space="preserve"> осередок гончарної освіти в Україні / Людмила Овчаренко.</w:t>
      </w:r>
      <w:r w:rsidRPr="003C2DE8">
        <w:rPr>
          <w:rFonts w:ascii="Times New Roman" w:hAnsi="Times New Roman" w:cs="Times New Roman"/>
          <w:sz w:val="28"/>
          <w:szCs w:val="28"/>
          <w:lang w:val="uk-UA"/>
        </w:rPr>
        <w:t xml:space="preserve"> – Опішне : Українське Народознавство, 2008. – 160 с. : іл. </w:t>
      </w:r>
      <w:r w:rsidRPr="003C2DE8">
        <w:rPr>
          <w:rFonts w:ascii="Times New Roman" w:hAnsi="Times New Roman" w:cs="Times New Roman"/>
          <w:i/>
          <w:sz w:val="28"/>
          <w:szCs w:val="28"/>
          <w:lang w:val="uk-UA"/>
        </w:rPr>
        <w:t>(</w:t>
      </w:r>
      <w:proofErr w:type="spellStart"/>
      <w:r w:rsidRPr="003C2DE8">
        <w:rPr>
          <w:rFonts w:ascii="Times New Roman" w:hAnsi="Times New Roman" w:cs="Times New Roman"/>
          <w:i/>
          <w:sz w:val="28"/>
          <w:szCs w:val="28"/>
          <w:lang w:val="uk-UA"/>
        </w:rPr>
        <w:t>Керамологічне</w:t>
      </w:r>
      <w:proofErr w:type="spellEnd"/>
      <w:r w:rsidRPr="003C2DE8">
        <w:rPr>
          <w:rFonts w:ascii="Times New Roman" w:hAnsi="Times New Roman" w:cs="Times New Roman"/>
          <w:i/>
          <w:sz w:val="28"/>
          <w:szCs w:val="28"/>
          <w:lang w:val="uk-UA"/>
        </w:rPr>
        <w:t xml:space="preserve"> </w:t>
      </w:r>
      <w:proofErr w:type="spellStart"/>
      <w:r w:rsidRPr="003C2DE8">
        <w:rPr>
          <w:rFonts w:ascii="Times New Roman" w:hAnsi="Times New Roman" w:cs="Times New Roman"/>
          <w:i/>
          <w:sz w:val="28"/>
          <w:szCs w:val="28"/>
          <w:lang w:val="uk-UA"/>
        </w:rPr>
        <w:t>трикнижжя</w:t>
      </w:r>
      <w:proofErr w:type="spellEnd"/>
      <w:r w:rsidRPr="003C2DE8">
        <w:rPr>
          <w:rFonts w:ascii="Times New Roman" w:hAnsi="Times New Roman" w:cs="Times New Roman"/>
          <w:i/>
          <w:sz w:val="28"/>
          <w:szCs w:val="28"/>
          <w:lang w:val="uk-UA"/>
        </w:rPr>
        <w:t xml:space="preserve"> «ГОНЧАРНИЙ ЗДВИГ ДОНБАСУ». – Книга 2; Академічна керамологічна серія «Гончарні школи України». – Випуск 1).</w:t>
      </w:r>
    </w:p>
    <w:p w:rsidR="00395B54" w:rsidRPr="003C2DE8" w:rsidRDefault="00395B54" w:rsidP="00395B54">
      <w:pPr>
        <w:pStyle w:val="a3"/>
        <w:numPr>
          <w:ilvl w:val="0"/>
          <w:numId w:val="3"/>
        </w:numPr>
        <w:spacing w:line="240" w:lineRule="auto"/>
        <w:jc w:val="both"/>
        <w:rPr>
          <w:rFonts w:ascii="Times New Roman" w:hAnsi="Times New Roman" w:cs="Times New Roman"/>
          <w:i/>
          <w:sz w:val="28"/>
          <w:szCs w:val="28"/>
          <w:lang w:val="uk-UA"/>
        </w:rPr>
      </w:pPr>
      <w:r w:rsidRPr="003C2DE8">
        <w:rPr>
          <w:rFonts w:ascii="Times New Roman" w:hAnsi="Times New Roman" w:cs="Times New Roman"/>
          <w:sz w:val="28"/>
          <w:szCs w:val="28"/>
          <w:u w:val="single"/>
          <w:lang w:val="uk-UA"/>
        </w:rPr>
        <w:t>Гончарство Макарового Яру кінця ХІХ – середини ХХ століття :</w:t>
      </w:r>
      <w:r w:rsidRPr="003C2DE8">
        <w:rPr>
          <w:rFonts w:ascii="Times New Roman" w:hAnsi="Times New Roman" w:cs="Times New Roman"/>
          <w:sz w:val="28"/>
          <w:szCs w:val="28"/>
          <w:u w:val="single"/>
          <w:lang w:val="be-BY"/>
        </w:rPr>
        <w:t xml:space="preserve">  Документи і матеріали</w:t>
      </w:r>
      <w:r w:rsidRPr="003C2DE8">
        <w:rPr>
          <w:rFonts w:ascii="Times New Roman" w:hAnsi="Times New Roman" w:cs="Times New Roman"/>
          <w:sz w:val="28"/>
          <w:szCs w:val="28"/>
          <w:lang w:val="be-BY"/>
        </w:rPr>
        <w:t xml:space="preserve"> / Упорядник і автор переднього слова Олесь Пошивайло, пошукач Людмила Овчаренко. </w:t>
      </w:r>
      <w:r w:rsidRPr="003C2DE8">
        <w:rPr>
          <w:rFonts w:ascii="Times New Roman" w:hAnsi="Times New Roman" w:cs="Times New Roman"/>
          <w:sz w:val="28"/>
          <w:szCs w:val="28"/>
          <w:lang w:val="uk-UA"/>
        </w:rPr>
        <w:t xml:space="preserve">– Опішне : Українське Народознавство, 2008. – 400 с. : іл. </w:t>
      </w:r>
      <w:r w:rsidRPr="003C2DE8">
        <w:rPr>
          <w:rFonts w:ascii="Times New Roman" w:hAnsi="Times New Roman" w:cs="Times New Roman"/>
          <w:i/>
          <w:sz w:val="28"/>
          <w:szCs w:val="28"/>
          <w:lang w:val="uk-UA"/>
        </w:rPr>
        <w:t>(</w:t>
      </w:r>
      <w:proofErr w:type="spellStart"/>
      <w:r w:rsidRPr="003C2DE8">
        <w:rPr>
          <w:rFonts w:ascii="Times New Roman" w:hAnsi="Times New Roman" w:cs="Times New Roman"/>
          <w:i/>
          <w:sz w:val="28"/>
          <w:szCs w:val="28"/>
          <w:lang w:val="uk-UA"/>
        </w:rPr>
        <w:t>Керамологічне</w:t>
      </w:r>
      <w:proofErr w:type="spellEnd"/>
      <w:r w:rsidRPr="003C2DE8">
        <w:rPr>
          <w:rFonts w:ascii="Times New Roman" w:hAnsi="Times New Roman" w:cs="Times New Roman"/>
          <w:i/>
          <w:sz w:val="28"/>
          <w:szCs w:val="28"/>
          <w:lang w:val="uk-UA"/>
        </w:rPr>
        <w:t xml:space="preserve"> </w:t>
      </w:r>
      <w:proofErr w:type="spellStart"/>
      <w:r w:rsidRPr="003C2DE8">
        <w:rPr>
          <w:rFonts w:ascii="Times New Roman" w:hAnsi="Times New Roman" w:cs="Times New Roman"/>
          <w:i/>
          <w:sz w:val="28"/>
          <w:szCs w:val="28"/>
          <w:lang w:val="uk-UA"/>
        </w:rPr>
        <w:t>трикнижжя</w:t>
      </w:r>
      <w:proofErr w:type="spellEnd"/>
      <w:r w:rsidRPr="003C2DE8">
        <w:rPr>
          <w:rFonts w:ascii="Times New Roman" w:hAnsi="Times New Roman" w:cs="Times New Roman"/>
          <w:i/>
          <w:sz w:val="28"/>
          <w:szCs w:val="28"/>
          <w:lang w:val="uk-UA"/>
        </w:rPr>
        <w:t xml:space="preserve"> «ГОНЧАРНИЙ ЗДВИГ ДОНБАСУ». – Книга 3; Академічна керамологічна серія «Гончарні школи України». – Випуск 1).</w:t>
      </w:r>
    </w:p>
    <w:p w:rsidR="00395B54" w:rsidRPr="003C2DE8" w:rsidRDefault="00395B54" w:rsidP="00395B54">
      <w:pPr>
        <w:pStyle w:val="a3"/>
        <w:numPr>
          <w:ilvl w:val="0"/>
          <w:numId w:val="3"/>
        </w:numPr>
        <w:spacing w:line="240" w:lineRule="auto"/>
        <w:jc w:val="both"/>
        <w:rPr>
          <w:rFonts w:ascii="Times New Roman" w:hAnsi="Times New Roman" w:cs="Times New Roman"/>
          <w:i/>
          <w:sz w:val="28"/>
          <w:szCs w:val="28"/>
          <w:lang w:val="uk-UA"/>
        </w:rPr>
      </w:pPr>
      <w:r w:rsidRPr="003C2DE8">
        <w:rPr>
          <w:rFonts w:ascii="Times New Roman" w:hAnsi="Times New Roman" w:cs="Times New Roman"/>
          <w:sz w:val="28"/>
          <w:szCs w:val="28"/>
          <w:u w:val="single"/>
          <w:lang w:val="uk-UA"/>
        </w:rPr>
        <w:t>Овчаренко Людмила. Гончарство Макарового Яру (друга половина ХІХ – перша половина ХХ століття)</w:t>
      </w:r>
      <w:r w:rsidRPr="003C2DE8">
        <w:rPr>
          <w:rFonts w:ascii="Times New Roman" w:hAnsi="Times New Roman" w:cs="Times New Roman"/>
          <w:b/>
          <w:sz w:val="28"/>
          <w:szCs w:val="28"/>
          <w:lang w:val="uk-UA"/>
        </w:rPr>
        <w:t xml:space="preserve"> </w:t>
      </w:r>
      <w:r w:rsidRPr="003C2DE8">
        <w:rPr>
          <w:rFonts w:ascii="Times New Roman" w:hAnsi="Times New Roman" w:cs="Times New Roman"/>
          <w:sz w:val="28"/>
          <w:szCs w:val="28"/>
          <w:lang w:val="uk-UA"/>
        </w:rPr>
        <w:t xml:space="preserve">/ Людмила Миколаївна Овчаренко. – Полтава : АСМІ, 2011 (І кв.). – 252 с. : іл. </w:t>
      </w:r>
      <w:r w:rsidRPr="003C2DE8">
        <w:rPr>
          <w:rFonts w:ascii="Times New Roman" w:hAnsi="Times New Roman" w:cs="Times New Roman"/>
          <w:i/>
          <w:sz w:val="28"/>
          <w:szCs w:val="28"/>
          <w:lang w:val="uk-UA"/>
        </w:rPr>
        <w:t>(Науковий проект «ГОНЧАРНИЙ ЗДВИГ ДОНБАСУ». – Книга 4; Академічна серія «Українські керамологічні студії». – Випуск 3).</w:t>
      </w:r>
    </w:p>
    <w:p w:rsidR="00395B54" w:rsidRPr="003C2DE8" w:rsidRDefault="00395B54" w:rsidP="00395B54">
      <w:pPr>
        <w:spacing w:line="240" w:lineRule="auto"/>
        <w:contextualSpacing/>
        <w:jc w:val="both"/>
        <w:rPr>
          <w:rFonts w:ascii="Times New Roman" w:hAnsi="Times New Roman" w:cs="Times New Roman"/>
          <w:sz w:val="28"/>
          <w:szCs w:val="28"/>
          <w:lang w:val="uk-UA"/>
        </w:rPr>
      </w:pPr>
      <w:r w:rsidRPr="003C2DE8">
        <w:rPr>
          <w:rFonts w:ascii="Times New Roman" w:hAnsi="Times New Roman" w:cs="Times New Roman"/>
          <w:sz w:val="28"/>
          <w:szCs w:val="28"/>
          <w:lang w:val="uk-UA"/>
        </w:rPr>
        <w:tab/>
        <w:t>Загальний обсяг опублікованих книг становить близько 80 умовних друкованих аркушів, їх загальний тираж – 1700 примірників. Окрім них, за тематикою циклу в провідних українських виданнях побачили світ 15 публікацій загальним обсягом близько 7 умовних друкованих аркушів.</w:t>
      </w:r>
    </w:p>
    <w:p w:rsidR="00395B54" w:rsidRPr="003C2DE8" w:rsidRDefault="00395B54" w:rsidP="00395B54">
      <w:pPr>
        <w:spacing w:line="240" w:lineRule="auto"/>
        <w:contextualSpacing/>
        <w:jc w:val="both"/>
        <w:rPr>
          <w:rFonts w:ascii="Times New Roman" w:hAnsi="Times New Roman" w:cs="Times New Roman"/>
          <w:sz w:val="28"/>
          <w:szCs w:val="28"/>
          <w:lang w:val="uk-UA"/>
        </w:rPr>
      </w:pPr>
      <w:r w:rsidRPr="003C2DE8">
        <w:rPr>
          <w:rFonts w:ascii="Times New Roman" w:hAnsi="Times New Roman" w:cs="Times New Roman"/>
          <w:sz w:val="28"/>
          <w:szCs w:val="28"/>
          <w:lang w:val="uk-UA"/>
        </w:rPr>
        <w:tab/>
      </w:r>
      <w:r w:rsidRPr="003C2DE8">
        <w:rPr>
          <w:rFonts w:ascii="Times New Roman" w:hAnsi="Times New Roman" w:cs="Times New Roman"/>
          <w:b/>
          <w:sz w:val="28"/>
          <w:szCs w:val="28"/>
          <w:lang w:val="uk-UA"/>
        </w:rPr>
        <w:t>Об’єднання наукових праць у єдиний цикл обґрунтовується</w:t>
      </w:r>
      <w:r w:rsidRPr="003C2DE8">
        <w:rPr>
          <w:rFonts w:ascii="Times New Roman" w:hAnsi="Times New Roman" w:cs="Times New Roman"/>
          <w:sz w:val="28"/>
          <w:szCs w:val="28"/>
          <w:lang w:val="uk-UA"/>
        </w:rPr>
        <w:t xml:space="preserve"> комплексним дослідженням феномена «ГОНЧАРНОГО ЗДВИГУ ДОНБАСУ» в різних аспектах:</w:t>
      </w:r>
    </w:p>
    <w:p w:rsidR="00395B54" w:rsidRPr="003C2DE8" w:rsidRDefault="00395B54" w:rsidP="00395B54">
      <w:pPr>
        <w:pStyle w:val="a3"/>
        <w:numPr>
          <w:ilvl w:val="0"/>
          <w:numId w:val="2"/>
        </w:numPr>
        <w:spacing w:line="240" w:lineRule="auto"/>
        <w:jc w:val="both"/>
        <w:rPr>
          <w:rFonts w:ascii="Times New Roman" w:hAnsi="Times New Roman" w:cs="Times New Roman"/>
          <w:sz w:val="28"/>
          <w:szCs w:val="28"/>
          <w:lang w:val="uk-UA"/>
        </w:rPr>
      </w:pPr>
      <w:r w:rsidRPr="003C2DE8">
        <w:rPr>
          <w:rFonts w:ascii="Times New Roman" w:hAnsi="Times New Roman" w:cs="Times New Roman"/>
          <w:sz w:val="28"/>
          <w:szCs w:val="28"/>
          <w:u w:val="single"/>
          <w:lang w:val="uk-UA"/>
        </w:rPr>
        <w:t>джерелознавчому</w:t>
      </w:r>
      <w:r w:rsidRPr="003C2DE8">
        <w:rPr>
          <w:rFonts w:ascii="Times New Roman" w:hAnsi="Times New Roman" w:cs="Times New Roman"/>
          <w:sz w:val="28"/>
          <w:szCs w:val="28"/>
          <w:lang w:val="uk-UA"/>
        </w:rPr>
        <w:t xml:space="preserve"> (досліджено архіви, бібліотеки, музейні фонди, приватні колекції, окремі населені пункти на предмет виявлення писемних, усних і матеріальних джерел, що несуть інформацію про «ГОНЧАРНИЙ ЗДВИГ ДОНБАСУ»; </w:t>
      </w:r>
      <w:proofErr w:type="spellStart"/>
      <w:r w:rsidRPr="003C2DE8">
        <w:rPr>
          <w:rFonts w:ascii="Times New Roman" w:hAnsi="Times New Roman" w:cs="Times New Roman"/>
          <w:sz w:val="28"/>
          <w:szCs w:val="28"/>
          <w:lang w:val="uk-UA"/>
        </w:rPr>
        <w:t>з΄ясовано</w:t>
      </w:r>
      <w:proofErr w:type="spellEnd"/>
      <w:r w:rsidRPr="003C2DE8">
        <w:rPr>
          <w:rFonts w:ascii="Times New Roman" w:hAnsi="Times New Roman" w:cs="Times New Roman"/>
          <w:sz w:val="28"/>
          <w:szCs w:val="28"/>
          <w:lang w:val="uk-UA"/>
        </w:rPr>
        <w:t xml:space="preserve"> час, місце й авторів історичних джерел);</w:t>
      </w:r>
    </w:p>
    <w:p w:rsidR="00395B54" w:rsidRPr="003C2DE8" w:rsidRDefault="00395B54" w:rsidP="00395B54">
      <w:pPr>
        <w:pStyle w:val="a3"/>
        <w:numPr>
          <w:ilvl w:val="0"/>
          <w:numId w:val="2"/>
        </w:numPr>
        <w:spacing w:line="240" w:lineRule="auto"/>
        <w:jc w:val="both"/>
        <w:rPr>
          <w:rFonts w:ascii="Times New Roman" w:hAnsi="Times New Roman" w:cs="Times New Roman"/>
          <w:sz w:val="28"/>
          <w:szCs w:val="28"/>
          <w:lang w:val="uk-UA"/>
        </w:rPr>
      </w:pPr>
      <w:r w:rsidRPr="003C2DE8">
        <w:rPr>
          <w:rFonts w:ascii="Times New Roman" w:hAnsi="Times New Roman" w:cs="Times New Roman"/>
          <w:sz w:val="28"/>
          <w:szCs w:val="28"/>
          <w:u w:val="single"/>
          <w:lang w:val="uk-UA"/>
        </w:rPr>
        <w:t>історіографічному</w:t>
      </w:r>
      <w:r w:rsidRPr="003C2DE8">
        <w:rPr>
          <w:rFonts w:ascii="Times New Roman" w:hAnsi="Times New Roman" w:cs="Times New Roman"/>
          <w:sz w:val="28"/>
          <w:szCs w:val="28"/>
          <w:lang w:val="uk-UA"/>
        </w:rPr>
        <w:t xml:space="preserve"> (досліджено процес накопичення історичних знань про «ГОНЧАРНИЙ ЗДВИГ ДОНБАСУ», критично проаналізовано наявні джерела й літературу з проблематики Макарового Яру й гончарного шкільництва в Україні, </w:t>
      </w:r>
      <w:proofErr w:type="spellStart"/>
      <w:r w:rsidRPr="003C2DE8">
        <w:rPr>
          <w:rFonts w:ascii="Times New Roman" w:hAnsi="Times New Roman" w:cs="Times New Roman"/>
          <w:sz w:val="28"/>
          <w:szCs w:val="28"/>
          <w:lang w:val="uk-UA"/>
        </w:rPr>
        <w:t>з΄ясовано</w:t>
      </w:r>
      <w:proofErr w:type="spellEnd"/>
      <w:r w:rsidRPr="003C2DE8">
        <w:rPr>
          <w:rFonts w:ascii="Times New Roman" w:hAnsi="Times New Roman" w:cs="Times New Roman"/>
          <w:sz w:val="28"/>
          <w:szCs w:val="28"/>
          <w:lang w:val="uk-UA"/>
        </w:rPr>
        <w:t xml:space="preserve"> специфіку використання джерел дослідниками минулого, застосовані ними методи наукових пошуків і тематичні аспекти публікацій на різних етапах історичного розвитку);</w:t>
      </w:r>
    </w:p>
    <w:p w:rsidR="00395B54" w:rsidRPr="003C2DE8" w:rsidRDefault="00395B54" w:rsidP="00395B54">
      <w:pPr>
        <w:pStyle w:val="a3"/>
        <w:numPr>
          <w:ilvl w:val="0"/>
          <w:numId w:val="2"/>
        </w:numPr>
        <w:spacing w:line="240" w:lineRule="auto"/>
        <w:jc w:val="both"/>
        <w:rPr>
          <w:rFonts w:ascii="Times New Roman" w:hAnsi="Times New Roman" w:cs="Times New Roman"/>
          <w:sz w:val="28"/>
          <w:szCs w:val="28"/>
          <w:lang w:val="uk-UA"/>
        </w:rPr>
      </w:pPr>
      <w:r w:rsidRPr="003C2DE8">
        <w:rPr>
          <w:rFonts w:ascii="Times New Roman" w:hAnsi="Times New Roman" w:cs="Times New Roman"/>
          <w:sz w:val="28"/>
          <w:szCs w:val="28"/>
          <w:u w:val="single"/>
          <w:lang w:val="uk-UA"/>
        </w:rPr>
        <w:t>історичному</w:t>
      </w:r>
      <w:r w:rsidRPr="003C2DE8">
        <w:rPr>
          <w:rFonts w:ascii="Times New Roman" w:hAnsi="Times New Roman" w:cs="Times New Roman"/>
          <w:sz w:val="28"/>
          <w:szCs w:val="28"/>
          <w:lang w:val="uk-UA"/>
        </w:rPr>
        <w:t xml:space="preserve"> (досліджено еволюцію поселення й гончарного промислу впродовж </w:t>
      </w:r>
      <w:r w:rsidRPr="003C2DE8">
        <w:rPr>
          <w:rFonts w:ascii="Times New Roman" w:hAnsi="Times New Roman" w:cs="Times New Roman"/>
          <w:sz w:val="28"/>
          <w:szCs w:val="28"/>
          <w:lang w:val="en-US"/>
        </w:rPr>
        <w:t>XVIII</w:t>
      </w:r>
      <w:r w:rsidRPr="003C2DE8">
        <w:rPr>
          <w:rFonts w:ascii="Times New Roman" w:hAnsi="Times New Roman" w:cs="Times New Roman"/>
          <w:sz w:val="28"/>
          <w:szCs w:val="28"/>
          <w:lang w:val="uk-UA"/>
        </w:rPr>
        <w:t xml:space="preserve"> – 1-ї пол. ХХ ст. на тлі складних соціально-політичних </w:t>
      </w:r>
      <w:r w:rsidRPr="003C2DE8">
        <w:rPr>
          <w:rFonts w:ascii="Times New Roman" w:hAnsi="Times New Roman" w:cs="Times New Roman"/>
          <w:sz w:val="28"/>
          <w:szCs w:val="28"/>
          <w:lang w:val="uk-UA"/>
        </w:rPr>
        <w:lastRenderedPageBreak/>
        <w:t xml:space="preserve">процесів країни; вивчено вплив на ремесло органів місцевого самоврядування); </w:t>
      </w:r>
    </w:p>
    <w:p w:rsidR="00395B54" w:rsidRPr="003C2DE8" w:rsidRDefault="00395B54" w:rsidP="00395B54">
      <w:pPr>
        <w:pStyle w:val="a3"/>
        <w:numPr>
          <w:ilvl w:val="0"/>
          <w:numId w:val="2"/>
        </w:numPr>
        <w:spacing w:line="240" w:lineRule="auto"/>
        <w:jc w:val="both"/>
        <w:rPr>
          <w:rFonts w:ascii="Times New Roman" w:hAnsi="Times New Roman" w:cs="Times New Roman"/>
          <w:sz w:val="28"/>
          <w:szCs w:val="28"/>
          <w:lang w:val="uk-UA"/>
        </w:rPr>
      </w:pPr>
      <w:r w:rsidRPr="003C2DE8">
        <w:rPr>
          <w:rFonts w:ascii="Times New Roman" w:hAnsi="Times New Roman" w:cs="Times New Roman"/>
          <w:sz w:val="28"/>
          <w:szCs w:val="28"/>
          <w:u w:val="single"/>
          <w:lang w:val="uk-UA"/>
        </w:rPr>
        <w:t>етнографічному</w:t>
      </w:r>
      <w:r w:rsidRPr="003C2DE8">
        <w:rPr>
          <w:rFonts w:ascii="Times New Roman" w:hAnsi="Times New Roman" w:cs="Times New Roman"/>
          <w:sz w:val="28"/>
          <w:szCs w:val="28"/>
          <w:lang w:val="uk-UA"/>
        </w:rPr>
        <w:t xml:space="preserve"> (досліджено технологічний процес традиційного гончарного виробництва, його часові видозміни, асортиментний склад, функції глиняних виробів, ареал їх збуту);</w:t>
      </w:r>
    </w:p>
    <w:p w:rsidR="00395B54" w:rsidRPr="003C2DE8" w:rsidRDefault="00395B54" w:rsidP="00395B54">
      <w:pPr>
        <w:pStyle w:val="a3"/>
        <w:numPr>
          <w:ilvl w:val="0"/>
          <w:numId w:val="2"/>
        </w:numPr>
        <w:spacing w:line="240" w:lineRule="auto"/>
        <w:jc w:val="both"/>
        <w:rPr>
          <w:rFonts w:ascii="Times New Roman" w:hAnsi="Times New Roman" w:cs="Times New Roman"/>
          <w:sz w:val="28"/>
          <w:szCs w:val="28"/>
          <w:lang w:val="uk-UA"/>
        </w:rPr>
      </w:pPr>
      <w:r w:rsidRPr="003C2DE8">
        <w:rPr>
          <w:rFonts w:ascii="Times New Roman" w:hAnsi="Times New Roman" w:cs="Times New Roman"/>
          <w:sz w:val="28"/>
          <w:szCs w:val="28"/>
          <w:u w:val="single"/>
          <w:lang w:val="uk-UA"/>
        </w:rPr>
        <w:t>мистецтвознавчому</w:t>
      </w:r>
      <w:r w:rsidRPr="003C2DE8">
        <w:rPr>
          <w:rFonts w:ascii="Times New Roman" w:hAnsi="Times New Roman" w:cs="Times New Roman"/>
          <w:sz w:val="28"/>
          <w:szCs w:val="28"/>
          <w:lang w:val="uk-UA"/>
        </w:rPr>
        <w:t xml:space="preserve"> (досліджено еволюцію форм і стилістики декору глиняних виробів, появу в промислі художніх інновацій);</w:t>
      </w:r>
    </w:p>
    <w:p w:rsidR="00395B54" w:rsidRPr="003C2DE8" w:rsidRDefault="00395B54" w:rsidP="00395B54">
      <w:pPr>
        <w:pStyle w:val="a3"/>
        <w:numPr>
          <w:ilvl w:val="0"/>
          <w:numId w:val="2"/>
        </w:numPr>
        <w:spacing w:line="240" w:lineRule="auto"/>
        <w:jc w:val="both"/>
        <w:rPr>
          <w:rFonts w:ascii="Times New Roman" w:hAnsi="Times New Roman" w:cs="Times New Roman"/>
          <w:sz w:val="28"/>
          <w:szCs w:val="28"/>
          <w:lang w:val="uk-UA"/>
        </w:rPr>
      </w:pPr>
      <w:r w:rsidRPr="003C2DE8">
        <w:rPr>
          <w:rFonts w:ascii="Times New Roman" w:hAnsi="Times New Roman" w:cs="Times New Roman"/>
          <w:sz w:val="28"/>
          <w:szCs w:val="28"/>
          <w:u w:val="single"/>
          <w:lang w:val="uk-UA"/>
        </w:rPr>
        <w:t>педагогічному</w:t>
      </w:r>
      <w:r w:rsidRPr="003C2DE8">
        <w:rPr>
          <w:rFonts w:ascii="Times New Roman" w:hAnsi="Times New Roman" w:cs="Times New Roman"/>
          <w:sz w:val="28"/>
          <w:szCs w:val="28"/>
          <w:lang w:val="uk-UA"/>
        </w:rPr>
        <w:t xml:space="preserve"> (досліджено діяльність місцевих гончарних шкіл, їх </w:t>
      </w:r>
      <w:proofErr w:type="spellStart"/>
      <w:r w:rsidRPr="003C2DE8">
        <w:rPr>
          <w:rFonts w:ascii="Times New Roman" w:hAnsi="Times New Roman" w:cs="Times New Roman"/>
          <w:sz w:val="28"/>
          <w:szCs w:val="28"/>
          <w:lang w:val="uk-UA"/>
        </w:rPr>
        <w:t>етнопедагогічні</w:t>
      </w:r>
      <w:proofErr w:type="spellEnd"/>
      <w:r w:rsidRPr="003C2DE8">
        <w:rPr>
          <w:rFonts w:ascii="Times New Roman" w:hAnsi="Times New Roman" w:cs="Times New Roman"/>
          <w:sz w:val="28"/>
          <w:szCs w:val="28"/>
          <w:lang w:val="uk-UA"/>
        </w:rPr>
        <w:t xml:space="preserve"> засади функціонування, навчальні програми, вплив на гончарство регіону, персоналії на тлі загальних тенденцій і проблем розвитку гончарного шкільництва в Україні);</w:t>
      </w:r>
    </w:p>
    <w:p w:rsidR="00395B54" w:rsidRPr="003C2DE8" w:rsidRDefault="00395B54" w:rsidP="00395B54">
      <w:pPr>
        <w:pStyle w:val="a3"/>
        <w:numPr>
          <w:ilvl w:val="0"/>
          <w:numId w:val="2"/>
        </w:numPr>
        <w:spacing w:line="240" w:lineRule="auto"/>
        <w:jc w:val="both"/>
        <w:rPr>
          <w:rFonts w:ascii="Times New Roman" w:hAnsi="Times New Roman" w:cs="Times New Roman"/>
          <w:sz w:val="28"/>
          <w:szCs w:val="28"/>
          <w:lang w:val="uk-UA"/>
        </w:rPr>
      </w:pPr>
      <w:r w:rsidRPr="003C2DE8">
        <w:rPr>
          <w:rFonts w:ascii="Times New Roman" w:hAnsi="Times New Roman" w:cs="Times New Roman"/>
          <w:sz w:val="28"/>
          <w:szCs w:val="28"/>
          <w:u w:val="single"/>
          <w:lang w:val="uk-UA"/>
        </w:rPr>
        <w:t>культурологічному</w:t>
      </w:r>
      <w:r w:rsidRPr="003C2DE8">
        <w:rPr>
          <w:rFonts w:ascii="Times New Roman" w:hAnsi="Times New Roman" w:cs="Times New Roman"/>
          <w:sz w:val="28"/>
          <w:szCs w:val="28"/>
          <w:lang w:val="uk-UA"/>
        </w:rPr>
        <w:t xml:space="preserve"> (досліджено особливості реалізації культурної політики в галузі традиційної художньої культури за різних політичних систем, впливи і взаємовпливи регіональних мистецьких традицій, культурницьку місію випускників гончарних шкіл); </w:t>
      </w:r>
    </w:p>
    <w:p w:rsidR="00395B54" w:rsidRPr="003C2DE8" w:rsidRDefault="00395B54" w:rsidP="00395B54">
      <w:pPr>
        <w:pStyle w:val="a3"/>
        <w:numPr>
          <w:ilvl w:val="0"/>
          <w:numId w:val="2"/>
        </w:numPr>
        <w:spacing w:line="240" w:lineRule="auto"/>
        <w:jc w:val="both"/>
        <w:rPr>
          <w:rFonts w:ascii="Times New Roman" w:hAnsi="Times New Roman" w:cs="Times New Roman"/>
          <w:sz w:val="28"/>
          <w:szCs w:val="28"/>
          <w:lang w:val="uk-UA"/>
        </w:rPr>
      </w:pPr>
      <w:r w:rsidRPr="003C2DE8">
        <w:rPr>
          <w:rFonts w:ascii="Times New Roman" w:hAnsi="Times New Roman" w:cs="Times New Roman"/>
          <w:sz w:val="28"/>
          <w:szCs w:val="28"/>
          <w:u w:val="single"/>
          <w:lang w:val="uk-UA"/>
        </w:rPr>
        <w:t>економічному</w:t>
      </w:r>
      <w:r w:rsidRPr="003C2DE8">
        <w:rPr>
          <w:rFonts w:ascii="Times New Roman" w:hAnsi="Times New Roman" w:cs="Times New Roman"/>
          <w:sz w:val="28"/>
          <w:szCs w:val="28"/>
          <w:lang w:val="uk-UA"/>
        </w:rPr>
        <w:t xml:space="preserve"> (досліджено особливості розвитку в Донбасі кустарних промислів як галузі економіки впродовж другої половини ХІХ – першої половини ХХ ст., вплив на традиційне гончарство економічних трансформацій у країні; способи збуту глиняних виробів);</w:t>
      </w:r>
    </w:p>
    <w:p w:rsidR="00395B54" w:rsidRPr="003C2DE8" w:rsidRDefault="00395B54" w:rsidP="00395B54">
      <w:pPr>
        <w:pStyle w:val="a3"/>
        <w:numPr>
          <w:ilvl w:val="0"/>
          <w:numId w:val="2"/>
        </w:numPr>
        <w:spacing w:line="240" w:lineRule="auto"/>
        <w:jc w:val="both"/>
        <w:rPr>
          <w:rFonts w:ascii="Times New Roman" w:hAnsi="Times New Roman" w:cs="Times New Roman"/>
          <w:sz w:val="28"/>
          <w:szCs w:val="28"/>
          <w:lang w:val="uk-UA"/>
        </w:rPr>
      </w:pPr>
      <w:proofErr w:type="spellStart"/>
      <w:r w:rsidRPr="003C2DE8">
        <w:rPr>
          <w:rFonts w:ascii="Times New Roman" w:hAnsi="Times New Roman" w:cs="Times New Roman"/>
          <w:sz w:val="28"/>
          <w:szCs w:val="28"/>
          <w:u w:val="single"/>
          <w:lang w:val="uk-UA"/>
        </w:rPr>
        <w:t>музеологічному</w:t>
      </w:r>
      <w:proofErr w:type="spellEnd"/>
      <w:r w:rsidRPr="003C2DE8">
        <w:rPr>
          <w:rFonts w:ascii="Times New Roman" w:hAnsi="Times New Roman" w:cs="Times New Roman"/>
          <w:sz w:val="28"/>
          <w:szCs w:val="28"/>
          <w:lang w:val="uk-UA"/>
        </w:rPr>
        <w:t xml:space="preserve"> (досліджено збережену гончарну спадщину найвидатнішого гончарного центру Донбасу, уточнено атрибуцію глиняних виробів, створено ілюстрований каталог).</w:t>
      </w:r>
    </w:p>
    <w:p w:rsidR="00395B54" w:rsidRPr="003C2DE8" w:rsidRDefault="00395B54" w:rsidP="00395B54">
      <w:pPr>
        <w:spacing w:line="240" w:lineRule="auto"/>
        <w:contextualSpacing/>
        <w:jc w:val="both"/>
        <w:rPr>
          <w:rFonts w:ascii="Times New Roman" w:hAnsi="Times New Roman" w:cs="Times New Roman"/>
          <w:sz w:val="28"/>
          <w:szCs w:val="28"/>
          <w:lang w:val="uk-UA"/>
        </w:rPr>
      </w:pPr>
      <w:r w:rsidRPr="003C2DE8">
        <w:rPr>
          <w:rFonts w:ascii="Times New Roman" w:hAnsi="Times New Roman" w:cs="Times New Roman"/>
          <w:sz w:val="28"/>
          <w:szCs w:val="28"/>
          <w:lang w:val="uk-UA"/>
        </w:rPr>
        <w:tab/>
        <w:t xml:space="preserve">Цикл наукових праць отримав визнання й підтримку провідних українських учених, зокрема, академіків НАН України – Івана Дзюби, Миколи Жулинського, Бориса Олійника, Степана Павлюка, Віталія Скляренка, Петра Толочка, Анатолія Шпака, члена-кореспондента НАН України Всеволода </w:t>
      </w:r>
      <w:proofErr w:type="spellStart"/>
      <w:r w:rsidRPr="003C2DE8">
        <w:rPr>
          <w:rFonts w:ascii="Times New Roman" w:hAnsi="Times New Roman" w:cs="Times New Roman"/>
          <w:sz w:val="28"/>
          <w:szCs w:val="28"/>
          <w:lang w:val="uk-UA"/>
        </w:rPr>
        <w:t>Наулка</w:t>
      </w:r>
      <w:proofErr w:type="spellEnd"/>
      <w:r w:rsidRPr="003C2DE8">
        <w:rPr>
          <w:rFonts w:ascii="Times New Roman" w:hAnsi="Times New Roman" w:cs="Times New Roman"/>
          <w:sz w:val="28"/>
          <w:szCs w:val="28"/>
          <w:lang w:val="uk-UA"/>
        </w:rPr>
        <w:t xml:space="preserve">, академіків НАМ України Юрія Богуцького й Андрія </w:t>
      </w:r>
      <w:proofErr w:type="spellStart"/>
      <w:r w:rsidRPr="003C2DE8">
        <w:rPr>
          <w:rFonts w:ascii="Times New Roman" w:hAnsi="Times New Roman" w:cs="Times New Roman"/>
          <w:sz w:val="28"/>
          <w:szCs w:val="28"/>
          <w:lang w:val="uk-UA"/>
        </w:rPr>
        <w:t>Бокотея</w:t>
      </w:r>
      <w:proofErr w:type="spellEnd"/>
      <w:r w:rsidRPr="003C2DE8">
        <w:rPr>
          <w:rFonts w:ascii="Times New Roman" w:hAnsi="Times New Roman" w:cs="Times New Roman"/>
          <w:sz w:val="28"/>
          <w:szCs w:val="28"/>
          <w:lang w:val="uk-UA"/>
        </w:rPr>
        <w:t xml:space="preserve">, професорів Валентини Борисенко, Ореста Голубця, Степана </w:t>
      </w:r>
      <w:proofErr w:type="spellStart"/>
      <w:r w:rsidRPr="003C2DE8">
        <w:rPr>
          <w:rFonts w:ascii="Times New Roman" w:hAnsi="Times New Roman" w:cs="Times New Roman"/>
          <w:sz w:val="28"/>
          <w:szCs w:val="28"/>
          <w:lang w:val="uk-UA"/>
        </w:rPr>
        <w:t>Макарчука</w:t>
      </w:r>
      <w:proofErr w:type="spellEnd"/>
      <w:r w:rsidRPr="003C2DE8">
        <w:rPr>
          <w:rFonts w:ascii="Times New Roman" w:hAnsi="Times New Roman" w:cs="Times New Roman"/>
          <w:sz w:val="28"/>
          <w:szCs w:val="28"/>
          <w:lang w:val="uk-UA"/>
        </w:rPr>
        <w:t xml:space="preserve">, Леоніда Сморжа. </w:t>
      </w:r>
    </w:p>
    <w:p w:rsidR="00395B54" w:rsidRPr="003C2DE8" w:rsidRDefault="00395B54" w:rsidP="00395B54">
      <w:pPr>
        <w:spacing w:line="240" w:lineRule="auto"/>
        <w:contextualSpacing/>
        <w:jc w:val="both"/>
        <w:rPr>
          <w:rFonts w:ascii="Times New Roman" w:hAnsi="Times New Roman" w:cs="Times New Roman"/>
          <w:sz w:val="28"/>
          <w:szCs w:val="28"/>
          <w:lang w:val="uk-UA"/>
        </w:rPr>
      </w:pPr>
      <w:r w:rsidRPr="003C2DE8">
        <w:rPr>
          <w:rFonts w:ascii="Times New Roman" w:hAnsi="Times New Roman" w:cs="Times New Roman"/>
          <w:sz w:val="28"/>
          <w:szCs w:val="28"/>
          <w:lang w:val="uk-UA"/>
        </w:rPr>
        <w:tab/>
      </w:r>
      <w:proofErr w:type="spellStart"/>
      <w:r w:rsidRPr="003C2DE8">
        <w:rPr>
          <w:rFonts w:ascii="Times New Roman" w:hAnsi="Times New Roman" w:cs="Times New Roman"/>
          <w:sz w:val="28"/>
          <w:szCs w:val="28"/>
          <w:lang w:val="uk-UA"/>
        </w:rPr>
        <w:t>Трикнижжя</w:t>
      </w:r>
      <w:proofErr w:type="spellEnd"/>
      <w:r w:rsidRPr="003C2DE8">
        <w:rPr>
          <w:rFonts w:ascii="Times New Roman" w:hAnsi="Times New Roman" w:cs="Times New Roman"/>
          <w:sz w:val="28"/>
          <w:szCs w:val="28"/>
          <w:lang w:val="uk-UA"/>
        </w:rPr>
        <w:t xml:space="preserve"> «ГОНЧАРНИЙ ЗДВИГ ДОНБАСУ» стало переможцем  у кількох номінаціях V Національного конкурсу публікацій на теми керамології, гончарства, кераміки в Україні «КеГоКе–2011» («Гран-прі», «Краща монографія», «Краща публікація документальних матеріалів»); лауреатом VI книжкової виставки-ярмарку «</w:t>
      </w:r>
      <w:proofErr w:type="spellStart"/>
      <w:r w:rsidRPr="003C2DE8">
        <w:rPr>
          <w:rFonts w:ascii="Times New Roman" w:hAnsi="Times New Roman" w:cs="Times New Roman"/>
          <w:sz w:val="28"/>
          <w:szCs w:val="28"/>
          <w:lang w:val="uk-UA"/>
        </w:rPr>
        <w:t>Хортицькі</w:t>
      </w:r>
      <w:proofErr w:type="spellEnd"/>
      <w:r w:rsidRPr="003C2DE8">
        <w:rPr>
          <w:rFonts w:ascii="Times New Roman" w:hAnsi="Times New Roman" w:cs="Times New Roman"/>
          <w:sz w:val="28"/>
          <w:szCs w:val="28"/>
          <w:lang w:val="uk-UA"/>
        </w:rPr>
        <w:t xml:space="preserve"> джерела – 2008» у номінації «Безмежна Україна». Видання також увійшло до Короткого списку X Всеукраїнського рейтингу «Книжка року '2008» у номінації «</w:t>
      </w:r>
      <w:proofErr w:type="spellStart"/>
      <w:r w:rsidRPr="003C2DE8">
        <w:rPr>
          <w:rFonts w:ascii="Times New Roman" w:hAnsi="Times New Roman" w:cs="Times New Roman"/>
          <w:sz w:val="28"/>
          <w:szCs w:val="28"/>
          <w:lang w:val="uk-UA"/>
        </w:rPr>
        <w:t>Візитівка</w:t>
      </w:r>
      <w:proofErr w:type="spellEnd"/>
      <w:r w:rsidRPr="003C2DE8">
        <w:rPr>
          <w:rFonts w:ascii="Times New Roman" w:hAnsi="Times New Roman" w:cs="Times New Roman"/>
          <w:sz w:val="28"/>
          <w:szCs w:val="28"/>
          <w:lang w:val="uk-UA"/>
        </w:rPr>
        <w:t>».</w:t>
      </w:r>
    </w:p>
    <w:p w:rsidR="00395B54" w:rsidRPr="003C2DE8" w:rsidRDefault="00395B54" w:rsidP="00395B54">
      <w:pPr>
        <w:spacing w:line="240" w:lineRule="auto"/>
        <w:contextualSpacing/>
        <w:jc w:val="both"/>
        <w:rPr>
          <w:rFonts w:ascii="Times New Roman" w:hAnsi="Times New Roman" w:cs="Times New Roman"/>
          <w:sz w:val="28"/>
          <w:szCs w:val="28"/>
          <w:lang w:val="uk-UA"/>
        </w:rPr>
      </w:pPr>
    </w:p>
    <w:p w:rsidR="00395B54" w:rsidRPr="003C2DE8" w:rsidRDefault="00395B54" w:rsidP="00395B54">
      <w:pPr>
        <w:spacing w:line="240" w:lineRule="auto"/>
        <w:contextualSpacing/>
        <w:jc w:val="both"/>
        <w:rPr>
          <w:rFonts w:ascii="Times New Roman" w:hAnsi="Times New Roman" w:cs="Times New Roman"/>
          <w:sz w:val="28"/>
          <w:szCs w:val="28"/>
          <w:lang w:val="uk-UA"/>
        </w:rPr>
      </w:pPr>
    </w:p>
    <w:p w:rsidR="00395B54" w:rsidRPr="003C2DE8" w:rsidRDefault="00395B54" w:rsidP="00395B54">
      <w:pPr>
        <w:spacing w:line="240" w:lineRule="auto"/>
        <w:contextualSpacing/>
        <w:rPr>
          <w:rFonts w:ascii="Times New Roman" w:hAnsi="Times New Roman" w:cs="Times New Roman"/>
          <w:b/>
          <w:sz w:val="28"/>
          <w:szCs w:val="28"/>
          <w:lang w:val="uk-UA"/>
        </w:rPr>
      </w:pPr>
      <w:r w:rsidRPr="003C2DE8">
        <w:rPr>
          <w:rFonts w:ascii="Times New Roman" w:hAnsi="Times New Roman" w:cs="Times New Roman"/>
          <w:b/>
          <w:sz w:val="28"/>
          <w:szCs w:val="28"/>
          <w:lang w:val="uk-UA"/>
        </w:rPr>
        <w:t>Доктор історичних наук, професор                             О.М.Пошивайло</w:t>
      </w:r>
    </w:p>
    <w:p w:rsidR="00395B54" w:rsidRPr="003C2DE8" w:rsidRDefault="00395B54" w:rsidP="00395B54">
      <w:pPr>
        <w:spacing w:line="240" w:lineRule="auto"/>
        <w:contextualSpacing/>
        <w:rPr>
          <w:rFonts w:ascii="Times New Roman" w:hAnsi="Times New Roman" w:cs="Times New Roman"/>
          <w:b/>
          <w:sz w:val="28"/>
          <w:szCs w:val="28"/>
          <w:lang w:val="uk-UA"/>
        </w:rPr>
      </w:pPr>
    </w:p>
    <w:p w:rsidR="00395B54" w:rsidRPr="003C2DE8" w:rsidRDefault="00395B54" w:rsidP="00395B54">
      <w:pPr>
        <w:spacing w:line="240" w:lineRule="auto"/>
        <w:contextualSpacing/>
        <w:rPr>
          <w:rFonts w:ascii="Times New Roman" w:hAnsi="Times New Roman" w:cs="Times New Roman"/>
          <w:b/>
          <w:sz w:val="28"/>
          <w:szCs w:val="28"/>
          <w:lang w:val="uk-UA"/>
        </w:rPr>
      </w:pPr>
    </w:p>
    <w:p w:rsidR="00395B54" w:rsidRPr="003C2DE8" w:rsidRDefault="00395B54" w:rsidP="00395B54">
      <w:pPr>
        <w:spacing w:line="240" w:lineRule="auto"/>
        <w:contextualSpacing/>
        <w:rPr>
          <w:rFonts w:ascii="Times New Roman" w:hAnsi="Times New Roman" w:cs="Times New Roman"/>
          <w:b/>
          <w:sz w:val="28"/>
          <w:szCs w:val="28"/>
          <w:lang w:val="uk-UA"/>
        </w:rPr>
      </w:pPr>
      <w:r w:rsidRPr="003C2DE8">
        <w:rPr>
          <w:rFonts w:ascii="Times New Roman" w:hAnsi="Times New Roman" w:cs="Times New Roman"/>
          <w:b/>
          <w:sz w:val="28"/>
          <w:szCs w:val="28"/>
          <w:lang w:val="uk-UA"/>
        </w:rPr>
        <w:t>Кандидат історичних наук                                             Л.М.Овчаренко</w:t>
      </w:r>
    </w:p>
    <w:p w:rsidR="00395B54" w:rsidRPr="003C2DE8" w:rsidRDefault="00395B54" w:rsidP="00395B54">
      <w:pPr>
        <w:spacing w:line="240" w:lineRule="auto"/>
        <w:contextualSpacing/>
        <w:jc w:val="both"/>
        <w:rPr>
          <w:rFonts w:ascii="Times New Roman" w:hAnsi="Times New Roman" w:cs="Times New Roman"/>
          <w:color w:val="FF0000"/>
          <w:sz w:val="28"/>
          <w:szCs w:val="28"/>
          <w:lang w:val="uk-UA"/>
        </w:rPr>
      </w:pPr>
    </w:p>
    <w:p w:rsidR="009F2880" w:rsidRPr="00395B54" w:rsidRDefault="009F2880">
      <w:pPr>
        <w:rPr>
          <w:lang w:val="uk-UA"/>
        </w:rPr>
      </w:pPr>
    </w:p>
    <w:sectPr w:rsidR="009F2880" w:rsidRPr="00395B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OfficinaSansC">
    <w:altName w:val="Courier New"/>
    <w:panose1 w:val="00000000000000000000"/>
    <w:charset w:val="00"/>
    <w:family w:val="decorative"/>
    <w:notTrueType/>
    <w:pitch w:val="variable"/>
    <w:sig w:usb0="00000203" w:usb1="00000000" w:usb2="00000000" w:usb3="00000000" w:csb0="00000005" w:csb1="00000000"/>
  </w:font>
  <w:font w:name="SchoolBookA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37AE5"/>
    <w:multiLevelType w:val="hybridMultilevel"/>
    <w:tmpl w:val="0E005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1D0EC3"/>
    <w:multiLevelType w:val="hybridMultilevel"/>
    <w:tmpl w:val="28BAE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EC7082"/>
    <w:multiLevelType w:val="hybridMultilevel"/>
    <w:tmpl w:val="4F38A166"/>
    <w:lvl w:ilvl="0" w:tplc="6D8401D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395B54"/>
    <w:rsid w:val="00395B54"/>
    <w:rsid w:val="009F28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5B54"/>
    <w:pPr>
      <w:ind w:left="720"/>
      <w:contextualSpacing/>
    </w:pPr>
  </w:style>
  <w:style w:type="character" w:customStyle="1" w:styleId="1">
    <w:name w:val="Нормал.1"/>
    <w:rsid w:val="00395B54"/>
    <w:rPr>
      <w:rFonts w:ascii="OfficinaSansC" w:hAnsi="OfficinaSansC" w:cs="OfficinaSansC"/>
      <w:color w:val="000000"/>
      <w:spacing w:val="0"/>
      <w:w w:val="100"/>
      <w:position w:val="0"/>
      <w:sz w:val="20"/>
      <w:szCs w:val="20"/>
      <w:u w:val="none"/>
      <w:vertAlign w:val="baseline"/>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4378</Words>
  <Characters>24959</Characters>
  <Application>Microsoft Office Word</Application>
  <DocSecurity>0</DocSecurity>
  <Lines>207</Lines>
  <Paragraphs>58</Paragraphs>
  <ScaleCrop>false</ScaleCrop>
  <Company>Microsoft</Company>
  <LinksUpToDate>false</LinksUpToDate>
  <CharactersWithSpaces>29279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2</cp:revision>
  <dcterms:created xsi:type="dcterms:W3CDTF">2012-03-27T10:06:00Z</dcterms:created>
  <dcterms:modified xsi:type="dcterms:W3CDTF">2012-03-27T10:09:00Z</dcterms:modified>
</cp:coreProperties>
</file>