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A1" w:rsidRDefault="00AF2D17" w:rsidP="00AF2D17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РЕФЕРАТ РОБОТИ</w:t>
      </w:r>
    </w:p>
    <w:p w:rsidR="00AF2D17" w:rsidRDefault="00AF2D17" w:rsidP="00AF2D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F2D17" w:rsidRPr="00E332A7" w:rsidRDefault="00AF2D17" w:rsidP="00AF2D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32A7">
        <w:rPr>
          <w:sz w:val="28"/>
          <w:szCs w:val="28"/>
          <w:lang w:val="uk-UA"/>
        </w:rPr>
        <w:t>Монографія Л. В. Пасічник «Ювелірне мистецтво України ХХ–ХХІ століть»</w:t>
      </w:r>
      <w:r>
        <w:rPr>
          <w:sz w:val="28"/>
          <w:szCs w:val="28"/>
          <w:lang w:val="uk-UA"/>
        </w:rPr>
        <w:t> </w:t>
      </w:r>
      <w:r w:rsidRPr="00E332A7">
        <w:rPr>
          <w:b/>
          <w:sz w:val="28"/>
          <w:szCs w:val="28"/>
          <w:lang w:val="uk-UA"/>
        </w:rPr>
        <w:t>–</w:t>
      </w:r>
      <w:r w:rsidRPr="00E332A7">
        <w:rPr>
          <w:sz w:val="28"/>
          <w:szCs w:val="28"/>
          <w:lang w:val="uk-UA"/>
        </w:rPr>
        <w:t xml:space="preserve"> завершене комплексне дослідження, яке представлено </w:t>
      </w:r>
      <w:r>
        <w:rPr>
          <w:sz w:val="28"/>
          <w:szCs w:val="28"/>
          <w:lang w:val="uk-UA"/>
        </w:rPr>
        <w:t>ґрунтовною</w:t>
      </w:r>
      <w:r w:rsidRPr="00E332A7">
        <w:rPr>
          <w:sz w:val="28"/>
          <w:szCs w:val="28"/>
          <w:lang w:val="uk-UA"/>
        </w:rPr>
        <w:t xml:space="preserve"> методологічною основою, необхідним інструментарієм термінологічного апарату та широким діапазоном ілюстративного матеріалу; висвітлює історію і сучасний стан розвитку українського ювелірства означеного періоду та їх</w:t>
      </w:r>
      <w:r>
        <w:rPr>
          <w:sz w:val="28"/>
          <w:szCs w:val="28"/>
          <w:lang w:val="uk-UA"/>
        </w:rPr>
        <w:t xml:space="preserve"> </w:t>
      </w:r>
      <w:r w:rsidRPr="00E332A7">
        <w:rPr>
          <w:sz w:val="28"/>
          <w:szCs w:val="28"/>
          <w:lang w:val="uk-UA"/>
        </w:rPr>
        <w:t>вплив на загальну еволюцію культурно-мистецьких процесів, що</w:t>
      </w:r>
      <w:r>
        <w:rPr>
          <w:sz w:val="28"/>
          <w:szCs w:val="28"/>
          <w:lang w:val="uk-UA"/>
        </w:rPr>
        <w:t xml:space="preserve"> </w:t>
      </w:r>
      <w:r w:rsidRPr="00E332A7">
        <w:rPr>
          <w:sz w:val="28"/>
          <w:szCs w:val="28"/>
          <w:lang w:val="uk-UA"/>
        </w:rPr>
        <w:t xml:space="preserve">є важливим для наукової, педагогічної та освітньої галузей новітнього вітчизняного мистецтвознавства. Цілісний аналіз </w:t>
      </w:r>
      <w:r>
        <w:rPr>
          <w:sz w:val="28"/>
          <w:szCs w:val="28"/>
          <w:lang w:val="uk-UA"/>
        </w:rPr>
        <w:t>вище</w:t>
      </w:r>
      <w:r w:rsidRPr="00E332A7">
        <w:rPr>
          <w:sz w:val="28"/>
          <w:szCs w:val="28"/>
          <w:lang w:val="uk-UA"/>
        </w:rPr>
        <w:t>зазначених аспектів сучасного ювелірства України</w:t>
      </w:r>
      <w:r>
        <w:rPr>
          <w:sz w:val="28"/>
          <w:szCs w:val="28"/>
          <w:lang w:val="uk-UA"/>
        </w:rPr>
        <w:t xml:space="preserve"> в</w:t>
      </w:r>
      <w:r w:rsidRPr="00E332A7">
        <w:rPr>
          <w:sz w:val="28"/>
          <w:szCs w:val="28"/>
          <w:lang w:val="uk-UA"/>
        </w:rPr>
        <w:t xml:space="preserve"> контексті вивчення </w:t>
      </w:r>
      <w:r>
        <w:rPr>
          <w:sz w:val="28"/>
          <w:szCs w:val="28"/>
          <w:lang w:val="uk-UA"/>
        </w:rPr>
        <w:t xml:space="preserve">декоративного і </w:t>
      </w:r>
      <w:r w:rsidRPr="00E332A7">
        <w:rPr>
          <w:sz w:val="28"/>
          <w:szCs w:val="28"/>
          <w:lang w:val="uk-UA"/>
        </w:rPr>
        <w:t>прикладного мистец</w:t>
      </w:r>
      <w:r>
        <w:rPr>
          <w:sz w:val="28"/>
          <w:szCs w:val="28"/>
          <w:lang w:val="uk-UA"/>
        </w:rPr>
        <w:t>тв, а також</w:t>
      </w:r>
      <w:r w:rsidRPr="00E332A7">
        <w:rPr>
          <w:sz w:val="28"/>
          <w:szCs w:val="28"/>
          <w:lang w:val="uk-UA"/>
        </w:rPr>
        <w:t xml:space="preserve"> теорії </w:t>
      </w:r>
      <w:r>
        <w:rPr>
          <w:sz w:val="28"/>
          <w:szCs w:val="28"/>
          <w:lang w:val="uk-UA"/>
        </w:rPr>
        <w:t xml:space="preserve">та історії </w:t>
      </w:r>
      <w:r w:rsidRPr="00E332A7">
        <w:rPr>
          <w:sz w:val="28"/>
          <w:szCs w:val="28"/>
          <w:lang w:val="uk-UA"/>
        </w:rPr>
        <w:t>культури – завдання, без сумніву, важливе й актуальне.</w:t>
      </w:r>
    </w:p>
    <w:p w:rsidR="00D578A1" w:rsidRPr="00212721" w:rsidRDefault="00D578A1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2721">
        <w:rPr>
          <w:sz w:val="28"/>
          <w:szCs w:val="28"/>
          <w:lang w:val="uk-UA"/>
        </w:rPr>
        <w:t>Ювелірне мистецтво</w:t>
      </w:r>
      <w:r>
        <w:rPr>
          <w:sz w:val="28"/>
          <w:szCs w:val="28"/>
          <w:lang w:val="uk-UA"/>
        </w:rPr>
        <w:t xml:space="preserve"> є </w:t>
      </w:r>
      <w:r w:rsidRPr="00212721">
        <w:rPr>
          <w:sz w:val="28"/>
          <w:szCs w:val="28"/>
          <w:lang w:val="uk-UA"/>
        </w:rPr>
        <w:t>самобутн</w:t>
      </w:r>
      <w:r>
        <w:rPr>
          <w:sz w:val="28"/>
          <w:szCs w:val="28"/>
          <w:lang w:val="uk-UA"/>
        </w:rPr>
        <w:t xml:space="preserve">ім надбанням </w:t>
      </w:r>
      <w:r w:rsidRPr="00212721">
        <w:rPr>
          <w:sz w:val="28"/>
          <w:szCs w:val="28"/>
          <w:lang w:val="uk-UA"/>
        </w:rPr>
        <w:t xml:space="preserve">української культури, що має давні </w:t>
      </w:r>
      <w:r>
        <w:rPr>
          <w:sz w:val="28"/>
          <w:szCs w:val="28"/>
          <w:lang w:val="uk-UA"/>
        </w:rPr>
        <w:t>історичні корені</w:t>
      </w:r>
      <w:r w:rsidRPr="00212721">
        <w:rPr>
          <w:sz w:val="28"/>
          <w:szCs w:val="28"/>
          <w:lang w:val="uk-UA"/>
        </w:rPr>
        <w:t xml:space="preserve">. Художні вироби з металу в </w:t>
      </w:r>
      <w:r>
        <w:rPr>
          <w:sz w:val="28"/>
          <w:szCs w:val="28"/>
          <w:lang w:val="uk-UA"/>
        </w:rPr>
        <w:t>ході</w:t>
      </w:r>
      <w:r w:rsidRPr="00212721">
        <w:rPr>
          <w:sz w:val="28"/>
          <w:szCs w:val="28"/>
          <w:lang w:val="uk-UA"/>
        </w:rPr>
        <w:t xml:space="preserve"> свого розвитку наб</w:t>
      </w:r>
      <w:r>
        <w:rPr>
          <w:sz w:val="28"/>
          <w:szCs w:val="28"/>
          <w:lang w:val="uk-UA"/>
        </w:rPr>
        <w:t xml:space="preserve">ули глибокого змісту, у їх специфічній художній мові </w:t>
      </w:r>
      <w:r w:rsidRPr="00DD6EB5">
        <w:rPr>
          <w:sz w:val="28"/>
          <w:szCs w:val="28"/>
          <w:lang w:val="uk-UA"/>
        </w:rPr>
        <w:t>відтворювалися</w:t>
      </w:r>
      <w:r>
        <w:rPr>
          <w:sz w:val="28"/>
          <w:szCs w:val="28"/>
          <w:lang w:val="uk-UA"/>
        </w:rPr>
        <w:t xml:space="preserve"> сутнісні ознаки національного художнього мислення, світовідчуття й світорозуміння. Вони виконували </w:t>
      </w:r>
      <w:r w:rsidRPr="00212721">
        <w:rPr>
          <w:sz w:val="28"/>
          <w:szCs w:val="28"/>
          <w:lang w:val="uk-UA"/>
        </w:rPr>
        <w:t>оберегово-магічн</w:t>
      </w:r>
      <w:r>
        <w:rPr>
          <w:sz w:val="28"/>
          <w:szCs w:val="28"/>
          <w:lang w:val="uk-UA"/>
        </w:rPr>
        <w:t>у функцію,</w:t>
      </w:r>
      <w:r w:rsidR="00AF2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мали </w:t>
      </w:r>
      <w:r w:rsidRPr="00212721">
        <w:rPr>
          <w:sz w:val="28"/>
          <w:szCs w:val="28"/>
          <w:lang w:val="uk-UA"/>
        </w:rPr>
        <w:t>декоративн</w:t>
      </w:r>
      <w:r>
        <w:rPr>
          <w:sz w:val="28"/>
          <w:szCs w:val="28"/>
          <w:lang w:val="uk-UA"/>
        </w:rPr>
        <w:t>е</w:t>
      </w:r>
      <w:r w:rsidRPr="00212721">
        <w:rPr>
          <w:sz w:val="28"/>
          <w:szCs w:val="28"/>
          <w:lang w:val="uk-UA"/>
        </w:rPr>
        <w:t xml:space="preserve"> навантаження, </w:t>
      </w:r>
      <w:r>
        <w:rPr>
          <w:sz w:val="28"/>
          <w:szCs w:val="28"/>
          <w:lang w:val="uk-UA"/>
        </w:rPr>
        <w:t>були</w:t>
      </w:r>
      <w:r w:rsidRPr="00212721">
        <w:rPr>
          <w:sz w:val="28"/>
          <w:szCs w:val="28"/>
          <w:lang w:val="uk-UA"/>
        </w:rPr>
        <w:t xml:space="preserve"> показником соціального </w:t>
      </w:r>
      <w:r>
        <w:rPr>
          <w:sz w:val="28"/>
          <w:szCs w:val="28"/>
          <w:lang w:val="uk-UA"/>
        </w:rPr>
        <w:t>й</w:t>
      </w:r>
      <w:r w:rsidRPr="00212721">
        <w:rPr>
          <w:sz w:val="28"/>
          <w:szCs w:val="28"/>
          <w:lang w:val="uk-UA"/>
        </w:rPr>
        <w:t xml:space="preserve"> економічного статусу власника. </w:t>
      </w:r>
      <w:r>
        <w:rPr>
          <w:sz w:val="28"/>
          <w:szCs w:val="28"/>
          <w:lang w:val="uk-UA"/>
        </w:rPr>
        <w:t xml:space="preserve">Ювелірна творчість </w:t>
      </w:r>
      <w:r w:rsidRPr="00247944">
        <w:rPr>
          <w:sz w:val="28"/>
          <w:szCs w:val="28"/>
          <w:lang w:val="uk-UA"/>
        </w:rPr>
        <w:t>розвивалася в органічному зв’язку з провідними тенденціями поступу декора</w:t>
      </w:r>
      <w:r>
        <w:rPr>
          <w:sz w:val="28"/>
          <w:szCs w:val="28"/>
          <w:lang w:val="uk-UA"/>
        </w:rPr>
        <w:t xml:space="preserve">тивного й образотворчого мистецтва </w:t>
      </w:r>
      <w:r>
        <w:rPr>
          <w:sz w:val="28"/>
          <w:szCs w:val="28"/>
          <w:lang w:val="en-US"/>
        </w:rPr>
        <w:t>XX </w:t>
      </w:r>
      <w:r w:rsidRPr="00C25F59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початку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  <w:lang w:val="uk-UA"/>
        </w:rPr>
        <w:t xml:space="preserve"> ст. Так, </w:t>
      </w:r>
      <w:r w:rsidRPr="00212721">
        <w:rPr>
          <w:sz w:val="28"/>
          <w:szCs w:val="28"/>
          <w:lang w:val="uk-UA"/>
        </w:rPr>
        <w:t>на фабриці Й.</w:t>
      </w:r>
      <w:r>
        <w:rPr>
          <w:sz w:val="28"/>
          <w:szCs w:val="28"/>
          <w:lang w:val="uk-UA"/>
        </w:rPr>
        <w:t> </w:t>
      </w:r>
      <w:r w:rsidRPr="00212721">
        <w:rPr>
          <w:sz w:val="28"/>
          <w:szCs w:val="28"/>
          <w:lang w:val="uk-UA"/>
        </w:rPr>
        <w:t>Маршака</w:t>
      </w:r>
      <w:r>
        <w:rPr>
          <w:sz w:val="28"/>
          <w:szCs w:val="28"/>
          <w:lang w:val="uk-UA"/>
        </w:rPr>
        <w:t xml:space="preserve"> на межі</w:t>
      </w:r>
      <w:r w:rsidRPr="00212721">
        <w:rPr>
          <w:sz w:val="28"/>
          <w:szCs w:val="28"/>
          <w:lang w:val="uk-UA"/>
        </w:rPr>
        <w:t xml:space="preserve"> XIX</w:t>
      </w:r>
      <w:r>
        <w:rPr>
          <w:sz w:val="28"/>
          <w:szCs w:val="28"/>
          <w:lang w:val="uk-UA"/>
        </w:rPr>
        <w:t>–</w:t>
      </w:r>
      <w:r w:rsidRPr="00212721">
        <w:rPr>
          <w:sz w:val="28"/>
          <w:szCs w:val="28"/>
          <w:lang w:val="uk-UA"/>
        </w:rPr>
        <w:t>XX</w:t>
      </w:r>
      <w:r>
        <w:rPr>
          <w:sz w:val="28"/>
          <w:szCs w:val="28"/>
          <w:lang w:val="uk-UA"/>
        </w:rPr>
        <w:t> ст.</w:t>
      </w:r>
      <w:r w:rsidR="00AF2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створювалася х</w:t>
      </w:r>
      <w:r w:rsidRPr="00212721">
        <w:rPr>
          <w:sz w:val="28"/>
          <w:szCs w:val="28"/>
          <w:lang w:val="uk-UA"/>
        </w:rPr>
        <w:t>удожня продукція</w:t>
      </w:r>
      <w:r>
        <w:rPr>
          <w:sz w:val="28"/>
          <w:szCs w:val="28"/>
          <w:lang w:val="uk-UA"/>
        </w:rPr>
        <w:t xml:space="preserve">, що перебувала в річищі </w:t>
      </w:r>
      <w:r w:rsidRPr="00212721">
        <w:rPr>
          <w:sz w:val="28"/>
          <w:szCs w:val="28"/>
          <w:lang w:val="uk-UA"/>
        </w:rPr>
        <w:t>модерн</w:t>
      </w:r>
      <w:r>
        <w:rPr>
          <w:sz w:val="28"/>
          <w:szCs w:val="28"/>
          <w:lang w:val="uk-UA"/>
        </w:rPr>
        <w:t>у.</w:t>
      </w:r>
      <w:r w:rsidR="00AF2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 </w:t>
      </w:r>
      <w:r w:rsidRPr="00212721">
        <w:rPr>
          <w:sz w:val="28"/>
          <w:szCs w:val="28"/>
          <w:lang w:val="uk-UA"/>
        </w:rPr>
        <w:t>авторських творах 1970–1990</w:t>
      </w:r>
      <w:r w:rsidRPr="00212721">
        <w:rPr>
          <w:sz w:val="28"/>
          <w:szCs w:val="28"/>
          <w:lang w:val="uk-UA"/>
        </w:rPr>
        <w:noBreakHyphen/>
        <w:t>х років з недорогоцінних та нетипових матеріалів</w:t>
      </w:r>
      <w:r>
        <w:rPr>
          <w:sz w:val="28"/>
          <w:szCs w:val="28"/>
          <w:lang w:val="uk-UA"/>
        </w:rPr>
        <w:t xml:space="preserve"> відображено а</w:t>
      </w:r>
      <w:r w:rsidRPr="00212721">
        <w:rPr>
          <w:sz w:val="28"/>
          <w:szCs w:val="28"/>
          <w:lang w:val="uk-UA"/>
        </w:rPr>
        <w:t>вангардні мистецькі течії</w:t>
      </w:r>
      <w:r>
        <w:rPr>
          <w:sz w:val="28"/>
          <w:szCs w:val="28"/>
          <w:lang w:val="uk-UA"/>
        </w:rPr>
        <w:t>.</w:t>
      </w:r>
      <w:r w:rsidR="00AF2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Вони істотно стимулювал</w:t>
      </w:r>
      <w:r w:rsidRPr="00212721">
        <w:rPr>
          <w:sz w:val="28"/>
          <w:szCs w:val="28"/>
          <w:lang w:val="uk-UA"/>
        </w:rPr>
        <w:t>и розвит</w:t>
      </w:r>
      <w:r>
        <w:rPr>
          <w:sz w:val="28"/>
          <w:szCs w:val="28"/>
          <w:lang w:val="uk-UA"/>
        </w:rPr>
        <w:t>о</w:t>
      </w:r>
      <w:r w:rsidRPr="00212721">
        <w:rPr>
          <w:sz w:val="28"/>
          <w:szCs w:val="28"/>
          <w:lang w:val="uk-UA"/>
        </w:rPr>
        <w:t>к українського ювелірства, що пережива</w:t>
      </w:r>
      <w:r>
        <w:rPr>
          <w:sz w:val="28"/>
          <w:szCs w:val="28"/>
          <w:lang w:val="uk-UA"/>
        </w:rPr>
        <w:t>є</w:t>
      </w:r>
      <w:r w:rsidRPr="00212721">
        <w:rPr>
          <w:sz w:val="28"/>
          <w:szCs w:val="28"/>
          <w:lang w:val="uk-UA"/>
        </w:rPr>
        <w:t xml:space="preserve"> неабияк</w:t>
      </w:r>
      <w:r>
        <w:rPr>
          <w:sz w:val="28"/>
          <w:szCs w:val="28"/>
          <w:lang w:val="uk-UA"/>
        </w:rPr>
        <w:t>епіднесеннянапри</w:t>
      </w:r>
      <w:r w:rsidRPr="00212721">
        <w:rPr>
          <w:sz w:val="28"/>
          <w:szCs w:val="28"/>
          <w:lang w:val="uk-UA"/>
        </w:rPr>
        <w:t>кінці XX </w:t>
      </w:r>
      <w:r>
        <w:rPr>
          <w:sz w:val="28"/>
          <w:szCs w:val="28"/>
          <w:lang w:val="uk-UA"/>
        </w:rPr>
        <w:t>– на початку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 </w:t>
      </w:r>
      <w:r w:rsidRPr="00212721">
        <w:rPr>
          <w:sz w:val="28"/>
          <w:szCs w:val="28"/>
          <w:lang w:val="uk-UA"/>
        </w:rPr>
        <w:t>ст.</w:t>
      </w:r>
    </w:p>
    <w:p w:rsidR="00DB57A6" w:rsidRDefault="00AF2D17" w:rsidP="00DB57A6">
      <w:pPr>
        <w:spacing w:line="360" w:lineRule="auto"/>
        <w:ind w:right="-143" w:firstLine="709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Досліджувана проблематика частково актуалізована в п</w:t>
      </w:r>
      <w:r w:rsidR="00DB57A6">
        <w:rPr>
          <w:sz w:val="28"/>
          <w:szCs w:val="28"/>
          <w:lang w:val="uk-UA"/>
        </w:rPr>
        <w:t>ублікаціях</w:t>
      </w:r>
      <w:r>
        <w:rPr>
          <w:sz w:val="28"/>
          <w:szCs w:val="28"/>
          <w:lang w:val="uk-UA"/>
        </w:rPr>
        <w:t xml:space="preserve"> сучасних українських мистецтвознавців – З. Чегусової, Р. Шмагала, С. Луця, М. Кравченко</w:t>
      </w:r>
      <w:r w:rsidR="00DB57A6">
        <w:rPr>
          <w:sz w:val="28"/>
          <w:szCs w:val="28"/>
          <w:lang w:val="uk-UA"/>
        </w:rPr>
        <w:t xml:space="preserve">, проте в </w:t>
      </w:r>
      <w:r w:rsidR="00D578A1" w:rsidRPr="00212721">
        <w:rPr>
          <w:sz w:val="28"/>
          <w:szCs w:val="28"/>
          <w:lang w:val="uk-UA"/>
        </w:rPr>
        <w:t>українському мистецтвозн</w:t>
      </w:r>
      <w:r w:rsidR="00D578A1">
        <w:rPr>
          <w:sz w:val="28"/>
          <w:szCs w:val="28"/>
          <w:lang w:val="uk-UA"/>
        </w:rPr>
        <w:t xml:space="preserve">австві </w:t>
      </w:r>
      <w:r w:rsidR="00DB57A6">
        <w:rPr>
          <w:sz w:val="28"/>
          <w:szCs w:val="28"/>
          <w:lang w:val="uk-UA"/>
        </w:rPr>
        <w:t xml:space="preserve">досі була </w:t>
      </w:r>
      <w:r w:rsidR="00D578A1">
        <w:rPr>
          <w:sz w:val="28"/>
          <w:szCs w:val="28"/>
          <w:lang w:val="uk-UA"/>
        </w:rPr>
        <w:t xml:space="preserve">відсутня </w:t>
      </w:r>
      <w:r w:rsidR="00D578A1">
        <w:rPr>
          <w:sz w:val="28"/>
          <w:szCs w:val="28"/>
          <w:lang w:val="uk-UA"/>
        </w:rPr>
        <w:lastRenderedPageBreak/>
        <w:t>праця, у якій</w:t>
      </w:r>
      <w:r w:rsidR="00D578A1" w:rsidRPr="00212721">
        <w:rPr>
          <w:sz w:val="28"/>
          <w:szCs w:val="28"/>
          <w:lang w:val="uk-UA"/>
        </w:rPr>
        <w:t xml:space="preserve"> було</w:t>
      </w:r>
      <w:r w:rsidR="00D578A1">
        <w:rPr>
          <w:sz w:val="28"/>
          <w:szCs w:val="28"/>
          <w:lang w:val="uk-UA"/>
        </w:rPr>
        <w:t xml:space="preserve"> б </w:t>
      </w:r>
      <w:r w:rsidR="00D578A1" w:rsidRPr="00212721">
        <w:rPr>
          <w:sz w:val="28"/>
          <w:szCs w:val="28"/>
          <w:lang w:val="uk-UA"/>
        </w:rPr>
        <w:t xml:space="preserve">комплексно висвітлено основні віхи поступу ювелірного мистецтва обох </w:t>
      </w:r>
      <w:r w:rsidR="00D578A1">
        <w:rPr>
          <w:sz w:val="28"/>
          <w:szCs w:val="28"/>
          <w:lang w:val="uk-UA"/>
        </w:rPr>
        <w:t xml:space="preserve">його </w:t>
      </w:r>
      <w:r w:rsidR="00D578A1" w:rsidRPr="00212721">
        <w:rPr>
          <w:sz w:val="28"/>
          <w:szCs w:val="28"/>
          <w:lang w:val="uk-UA"/>
        </w:rPr>
        <w:t>напрямів</w:t>
      </w:r>
      <w:r w:rsidR="00D578A1">
        <w:rPr>
          <w:sz w:val="28"/>
          <w:szCs w:val="28"/>
          <w:lang w:val="uk-UA"/>
        </w:rPr>
        <w:t> –</w:t>
      </w:r>
      <w:r w:rsidR="00D578A1" w:rsidRPr="00212721">
        <w:rPr>
          <w:sz w:val="28"/>
          <w:szCs w:val="28"/>
          <w:lang w:val="uk-UA"/>
        </w:rPr>
        <w:t xml:space="preserve"> промислового </w:t>
      </w:r>
      <w:r w:rsidR="00D578A1">
        <w:rPr>
          <w:sz w:val="28"/>
          <w:szCs w:val="28"/>
          <w:lang w:val="uk-UA"/>
        </w:rPr>
        <w:t>й</w:t>
      </w:r>
      <w:r w:rsidR="00D578A1" w:rsidRPr="00212721">
        <w:rPr>
          <w:sz w:val="28"/>
          <w:szCs w:val="28"/>
          <w:lang w:val="uk-UA"/>
        </w:rPr>
        <w:t xml:space="preserve"> авторського, охарактеризовано промислові центри виготовлення ювелірних виробів, проаналізовано </w:t>
      </w:r>
      <w:r w:rsidR="00D578A1" w:rsidRPr="001A1C99">
        <w:rPr>
          <w:sz w:val="28"/>
          <w:szCs w:val="28"/>
          <w:lang w:val="uk-UA"/>
        </w:rPr>
        <w:t>художньо-стилістичні</w:t>
      </w:r>
      <w:r w:rsidR="00D578A1" w:rsidRPr="00212721">
        <w:rPr>
          <w:sz w:val="28"/>
          <w:szCs w:val="28"/>
          <w:lang w:val="uk-UA"/>
        </w:rPr>
        <w:t xml:space="preserve"> особливості ювелірних творів митців України, </w:t>
      </w:r>
      <w:r w:rsidR="00D578A1">
        <w:rPr>
          <w:sz w:val="28"/>
          <w:szCs w:val="28"/>
          <w:lang w:val="uk-UA"/>
        </w:rPr>
        <w:t>досліджено</w:t>
      </w:r>
      <w:r w:rsidR="00D578A1" w:rsidRPr="00212721">
        <w:rPr>
          <w:sz w:val="28"/>
          <w:szCs w:val="28"/>
          <w:lang w:val="uk-UA"/>
        </w:rPr>
        <w:t xml:space="preserve"> діяльність художніх освітніх закладів, де навчають ювелірно</w:t>
      </w:r>
      <w:r w:rsidR="00D578A1">
        <w:rPr>
          <w:sz w:val="28"/>
          <w:szCs w:val="28"/>
          <w:lang w:val="uk-UA"/>
        </w:rPr>
        <w:t>го</w:t>
      </w:r>
      <w:r w:rsidR="00D578A1" w:rsidRPr="00212721">
        <w:rPr>
          <w:sz w:val="28"/>
          <w:szCs w:val="28"/>
          <w:lang w:val="uk-UA"/>
        </w:rPr>
        <w:t xml:space="preserve"> мистецтв</w:t>
      </w:r>
      <w:r w:rsidR="00D578A1">
        <w:rPr>
          <w:sz w:val="28"/>
          <w:szCs w:val="28"/>
          <w:lang w:val="uk-UA"/>
        </w:rPr>
        <w:t>а</w:t>
      </w:r>
      <w:r w:rsidR="00D578A1" w:rsidRPr="00212721">
        <w:rPr>
          <w:sz w:val="28"/>
          <w:szCs w:val="28"/>
          <w:lang w:val="uk-UA"/>
        </w:rPr>
        <w:t xml:space="preserve">. </w:t>
      </w:r>
      <w:r w:rsidR="00DB57A6" w:rsidRPr="00DB57A6">
        <w:rPr>
          <w:sz w:val="28"/>
          <w:szCs w:val="28"/>
          <w:lang w:val="uk-UA"/>
        </w:rPr>
        <w:t xml:space="preserve">На противагу вивченню декоративного мистецтва, де вже склались певні художні підходи та методологія дослідження, вивчення сучасного ювелірства </w:t>
      </w:r>
      <w:r w:rsidR="00DB57A6">
        <w:rPr>
          <w:sz w:val="28"/>
          <w:szCs w:val="28"/>
          <w:lang w:val="uk-UA"/>
        </w:rPr>
        <w:t>було однією з найменш досліджених царин українського мистецтвознавства</w:t>
      </w:r>
      <w:r w:rsidR="00DB57A6" w:rsidRPr="00DB57A6">
        <w:rPr>
          <w:sz w:val="28"/>
          <w:szCs w:val="28"/>
          <w:lang w:val="uk-UA"/>
        </w:rPr>
        <w:t>. Непроторений шлях завжди тернистий і складний, адже висвітлені в монографії аспекти розвитку ювелірного мистецтва України є настільки глибокими та широкими темами, що можуть бути предметом окремих індивідуальних досліджень.</w:t>
      </w:r>
      <w:r w:rsidR="008B25BE">
        <w:rPr>
          <w:sz w:val="28"/>
          <w:szCs w:val="28"/>
          <w:lang w:val="uk-UA"/>
        </w:rPr>
        <w:t xml:space="preserve"> </w:t>
      </w:r>
      <w:r w:rsidR="008B25BE" w:rsidRPr="00417053">
        <w:rPr>
          <w:sz w:val="28"/>
          <w:szCs w:val="28"/>
          <w:lang w:val="uk-UA"/>
        </w:rPr>
        <w:t xml:space="preserve">Л. Пасічник – автор низки наукових та науково-популярних статей </w:t>
      </w:r>
      <w:r w:rsidR="008B25BE">
        <w:rPr>
          <w:sz w:val="28"/>
          <w:szCs w:val="28"/>
          <w:lang w:val="uk-UA"/>
        </w:rPr>
        <w:t xml:space="preserve">з даної проблематики </w:t>
      </w:r>
      <w:r w:rsidR="008B25BE" w:rsidRPr="00417053">
        <w:rPr>
          <w:sz w:val="28"/>
          <w:szCs w:val="28"/>
          <w:lang w:val="uk-UA"/>
        </w:rPr>
        <w:t>у фахових мистецтвознавчих виданнях</w:t>
      </w:r>
      <w:r w:rsidR="008B25BE">
        <w:rPr>
          <w:sz w:val="28"/>
          <w:szCs w:val="28"/>
          <w:lang w:val="uk-UA"/>
        </w:rPr>
        <w:t xml:space="preserve"> </w:t>
      </w:r>
      <w:r w:rsidR="008B25BE" w:rsidRPr="00931064">
        <w:rPr>
          <w:sz w:val="28"/>
          <w:szCs w:val="28"/>
          <w:lang w:val="uk-UA"/>
        </w:rPr>
        <w:t xml:space="preserve">України, а також </w:t>
      </w:r>
      <w:r w:rsidR="008B25BE">
        <w:rPr>
          <w:sz w:val="28"/>
          <w:szCs w:val="28"/>
          <w:lang w:val="uk-UA"/>
        </w:rPr>
        <w:t>в</w:t>
      </w:r>
      <w:r w:rsidR="008B25BE" w:rsidRPr="00931064">
        <w:rPr>
          <w:sz w:val="28"/>
          <w:szCs w:val="28"/>
          <w:lang w:val="uk-UA"/>
        </w:rPr>
        <w:t xml:space="preserve"> іноземних виданнях, що входять до науково-метричних баз</w:t>
      </w:r>
      <w:r w:rsidR="008B25BE">
        <w:rPr>
          <w:sz w:val="28"/>
          <w:szCs w:val="28"/>
          <w:lang w:val="uk-UA"/>
        </w:rPr>
        <w:t>;</w:t>
      </w:r>
      <w:r w:rsidR="008B25BE" w:rsidRPr="00417053">
        <w:rPr>
          <w:sz w:val="28"/>
          <w:szCs w:val="28"/>
          <w:lang w:val="uk-UA"/>
        </w:rPr>
        <w:t xml:space="preserve"> </w:t>
      </w:r>
      <w:r w:rsidR="008B25BE">
        <w:rPr>
          <w:sz w:val="28"/>
          <w:szCs w:val="28"/>
          <w:lang w:val="uk-UA"/>
        </w:rPr>
        <w:t xml:space="preserve">в </w:t>
      </w:r>
      <w:r w:rsidR="008B25BE" w:rsidRPr="00417053">
        <w:rPr>
          <w:sz w:val="28"/>
          <w:szCs w:val="28"/>
          <w:lang w:val="uk-UA"/>
        </w:rPr>
        <w:t>інтернет-ресурсах, ЗМІ</w:t>
      </w:r>
      <w:r w:rsidR="008B25BE">
        <w:rPr>
          <w:sz w:val="28"/>
          <w:szCs w:val="28"/>
          <w:lang w:val="uk-UA"/>
        </w:rPr>
        <w:t>.</w:t>
      </w:r>
    </w:p>
    <w:p w:rsidR="009218D7" w:rsidRDefault="00D578A1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2721">
        <w:rPr>
          <w:sz w:val="28"/>
          <w:szCs w:val="28"/>
          <w:lang w:val="uk-UA"/>
        </w:rPr>
        <w:t xml:space="preserve">Таким чином, </w:t>
      </w:r>
      <w:r>
        <w:rPr>
          <w:sz w:val="28"/>
          <w:szCs w:val="28"/>
          <w:lang w:val="uk-UA"/>
        </w:rPr>
        <w:t>актуаль</w:t>
      </w:r>
      <w:r w:rsidR="00A87C71">
        <w:rPr>
          <w:sz w:val="28"/>
          <w:szCs w:val="28"/>
          <w:lang w:val="uk-UA"/>
        </w:rPr>
        <w:t>ність пропонованої монографії</w:t>
      </w:r>
      <w:r>
        <w:rPr>
          <w:sz w:val="28"/>
          <w:szCs w:val="28"/>
          <w:lang w:val="uk-UA"/>
        </w:rPr>
        <w:t xml:space="preserve"> зумовлено недостатнім рівнем </w:t>
      </w:r>
      <w:r w:rsidRPr="00DE1B7F">
        <w:rPr>
          <w:sz w:val="28"/>
          <w:szCs w:val="28"/>
          <w:lang w:val="uk-UA"/>
        </w:rPr>
        <w:t>досліджен</w:t>
      </w:r>
      <w:r>
        <w:rPr>
          <w:sz w:val="28"/>
          <w:szCs w:val="28"/>
          <w:lang w:val="uk-UA"/>
        </w:rPr>
        <w:t>ня вказаної проблематики в українському мистецтвознавстві та необхідністю</w:t>
      </w:r>
      <w:r w:rsidRPr="00DE1B7F">
        <w:rPr>
          <w:sz w:val="28"/>
          <w:szCs w:val="28"/>
          <w:lang w:val="uk-UA"/>
        </w:rPr>
        <w:t xml:space="preserve"> осмислення ювелірства як </w:t>
      </w:r>
      <w:r>
        <w:rPr>
          <w:sz w:val="28"/>
          <w:szCs w:val="28"/>
          <w:lang w:val="uk-UA"/>
        </w:rPr>
        <w:t xml:space="preserve">самодостатнього виду українського </w:t>
      </w:r>
      <w:r w:rsidRPr="00DE1B7F">
        <w:rPr>
          <w:sz w:val="28"/>
          <w:szCs w:val="28"/>
          <w:lang w:val="uk-UA"/>
        </w:rPr>
        <w:t>декоративно-прикладного мистецтва</w:t>
      </w:r>
      <w:r>
        <w:rPr>
          <w:sz w:val="28"/>
          <w:szCs w:val="28"/>
          <w:lang w:val="uk-UA"/>
        </w:rPr>
        <w:t>.</w:t>
      </w:r>
    </w:p>
    <w:p w:rsidR="009218D7" w:rsidRPr="00212721" w:rsidRDefault="009218D7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2721">
        <w:rPr>
          <w:sz w:val="28"/>
          <w:szCs w:val="28"/>
          <w:lang w:val="uk-UA"/>
        </w:rPr>
        <w:t xml:space="preserve">У першому розділі </w:t>
      </w:r>
      <w:r w:rsidRPr="00DB57A6">
        <w:rPr>
          <w:sz w:val="28"/>
          <w:szCs w:val="28"/>
          <w:lang w:val="uk-UA"/>
        </w:rPr>
        <w:t>“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Ювелірне мистецтво кінця 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</w:rPr>
        <w:t>XIX</w:t>
      </w:r>
      <w:r w:rsidR="00DB57A6" w:rsidRPr="00DB57A6">
        <w:rPr>
          <w:bCs/>
          <w:sz w:val="28"/>
          <w:szCs w:val="28"/>
          <w:lang w:val="en-US"/>
        </w:rPr>
        <w:t> </w:t>
      </w:r>
      <w:r w:rsidR="00DB57A6" w:rsidRPr="00DB57A6">
        <w:rPr>
          <w:bCs/>
          <w:sz w:val="28"/>
          <w:szCs w:val="28"/>
          <w:lang w:val="uk-UA"/>
        </w:rPr>
        <w:t xml:space="preserve">– 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початку 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</w:rPr>
        <w:t>XXI</w:t>
      </w:r>
      <w:r w:rsidR="00DB57A6" w:rsidRPr="00DB57A6">
        <w:rPr>
          <w:bCs/>
          <w:sz w:val="28"/>
          <w:szCs w:val="28"/>
          <w:lang w:val="en-US"/>
        </w:rPr>
        <w:t> 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uk-UA"/>
        </w:rPr>
        <w:t>століття</w:t>
      </w:r>
      <w:r w:rsidR="00DB57A6" w:rsidRPr="00DB57A6">
        <w:rPr>
          <w:sz w:val="28"/>
          <w:szCs w:val="28"/>
          <w:lang w:val="uk-UA"/>
        </w:rPr>
        <w:t xml:space="preserve"> </w:t>
      </w:r>
      <w:r w:rsidRPr="00DB57A6">
        <w:rPr>
          <w:sz w:val="28"/>
          <w:szCs w:val="28"/>
          <w:lang w:val="uk-UA"/>
        </w:rPr>
        <w:t>”</w:t>
      </w:r>
      <w:r w:rsidR="00DB57A6" w:rsidRPr="00DB57A6">
        <w:rPr>
          <w:sz w:val="28"/>
          <w:szCs w:val="28"/>
          <w:lang w:val="uk-UA"/>
        </w:rPr>
        <w:t xml:space="preserve"> </w:t>
      </w:r>
      <w:r w:rsidRPr="00DD6EB5">
        <w:rPr>
          <w:sz w:val="28"/>
          <w:szCs w:val="28"/>
          <w:lang w:val="uk-UA"/>
        </w:rPr>
        <w:t>висвітлено стан вивченості</w:t>
      </w:r>
      <w:r w:rsidR="00DB57A6">
        <w:rPr>
          <w:sz w:val="28"/>
          <w:szCs w:val="28"/>
          <w:lang w:val="uk-UA"/>
        </w:rPr>
        <w:t xml:space="preserve"> </w:t>
      </w:r>
      <w:r w:rsidRPr="00212721">
        <w:rPr>
          <w:sz w:val="28"/>
          <w:szCs w:val="28"/>
          <w:lang w:val="uk-UA"/>
        </w:rPr>
        <w:t xml:space="preserve">окремих аспектів зазначеної теми, здійснено аналіз наукових праць та інших опублікованих видань </w:t>
      </w:r>
      <w:r>
        <w:rPr>
          <w:sz w:val="28"/>
          <w:szCs w:val="28"/>
          <w:lang w:val="uk-UA"/>
        </w:rPr>
        <w:t>із зазначеної проблематики</w:t>
      </w:r>
      <w:r w:rsidRPr="00212721">
        <w:rPr>
          <w:sz w:val="28"/>
          <w:szCs w:val="28"/>
          <w:lang w:val="uk-UA"/>
        </w:rPr>
        <w:t xml:space="preserve">, охарактеризовано джерела, що стали підґрунтям для написання </w:t>
      </w:r>
      <w:r>
        <w:rPr>
          <w:sz w:val="28"/>
          <w:szCs w:val="28"/>
          <w:lang w:val="uk-UA"/>
        </w:rPr>
        <w:t xml:space="preserve">пропонованої </w:t>
      </w:r>
      <w:r w:rsidR="00A87C71">
        <w:rPr>
          <w:sz w:val="28"/>
          <w:szCs w:val="28"/>
          <w:lang w:val="uk-UA"/>
        </w:rPr>
        <w:t>монографії</w:t>
      </w:r>
      <w:r w:rsidRPr="00212721">
        <w:rPr>
          <w:sz w:val="28"/>
          <w:szCs w:val="28"/>
          <w:lang w:val="uk-UA"/>
        </w:rPr>
        <w:t xml:space="preserve">. </w:t>
      </w:r>
    </w:p>
    <w:p w:rsidR="009218D7" w:rsidRPr="00212721" w:rsidRDefault="009218D7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2721">
        <w:rPr>
          <w:sz w:val="28"/>
          <w:szCs w:val="28"/>
          <w:lang w:val="uk-UA"/>
        </w:rPr>
        <w:t xml:space="preserve">Другий розділ </w:t>
      </w:r>
      <w:r w:rsidRPr="00DB57A6">
        <w:rPr>
          <w:sz w:val="28"/>
          <w:szCs w:val="28"/>
          <w:lang w:val="uk-UA"/>
        </w:rPr>
        <w:t>“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Діяльність провідних підприємств ювелірної галузі України кінця 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en-US"/>
        </w:rPr>
        <w:t>XIX</w:t>
      </w:r>
      <w:r w:rsidR="00DB57A6" w:rsidRPr="00DB57A6">
        <w:rPr>
          <w:bCs/>
          <w:sz w:val="28"/>
          <w:szCs w:val="28"/>
          <w:lang w:val="en-US"/>
        </w:rPr>
        <w:t> </w:t>
      </w:r>
      <w:r w:rsidR="00DB57A6" w:rsidRPr="00DB57A6">
        <w:rPr>
          <w:bCs/>
          <w:sz w:val="28"/>
          <w:szCs w:val="28"/>
          <w:lang w:val="uk-UA"/>
        </w:rPr>
        <w:t xml:space="preserve">– 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початку 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en-US"/>
        </w:rPr>
        <w:t>XXI</w:t>
      </w:r>
      <w:r w:rsidR="00DB57A6" w:rsidRPr="00DB57A6">
        <w:rPr>
          <w:bCs/>
          <w:sz w:val="28"/>
          <w:szCs w:val="28"/>
          <w:lang w:val="en-US"/>
        </w:rPr>
        <w:t> 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uk-UA"/>
        </w:rPr>
        <w:t>століття</w:t>
      </w:r>
      <w:r w:rsidRPr="00DB57A6"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>,</w:t>
      </w:r>
      <w:r w:rsidR="00DB57A6">
        <w:rPr>
          <w:sz w:val="28"/>
          <w:szCs w:val="28"/>
          <w:lang w:val="uk-UA"/>
        </w:rPr>
        <w:t xml:space="preserve"> </w:t>
      </w:r>
      <w:r w:rsidRPr="00212721">
        <w:rPr>
          <w:sz w:val="28"/>
          <w:szCs w:val="28"/>
          <w:lang w:val="uk-UA"/>
        </w:rPr>
        <w:t xml:space="preserve">який складається з трьох підрозділів,присвячено </w:t>
      </w:r>
      <w:r>
        <w:rPr>
          <w:sz w:val="28"/>
          <w:szCs w:val="28"/>
          <w:lang w:val="uk-UA"/>
        </w:rPr>
        <w:t>вивченню</w:t>
      </w:r>
      <w:r w:rsidR="00DB57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історії становлення та діяльності підприємств </w:t>
      </w:r>
      <w:r w:rsidRPr="00782698">
        <w:rPr>
          <w:sz w:val="28"/>
          <w:szCs w:val="28"/>
          <w:lang w:val="uk-UA"/>
        </w:rPr>
        <w:t>ювелірної галузі України</w:t>
      </w:r>
      <w:r>
        <w:rPr>
          <w:sz w:val="28"/>
          <w:szCs w:val="28"/>
          <w:lang w:val="uk-UA"/>
        </w:rPr>
        <w:t xml:space="preserve">. У ньому </w:t>
      </w:r>
      <w:r w:rsidRPr="00212721">
        <w:rPr>
          <w:sz w:val="28"/>
          <w:szCs w:val="28"/>
          <w:lang w:val="uk-UA"/>
        </w:rPr>
        <w:t xml:space="preserve">охарактеризовано передумови виникнення </w:t>
      </w:r>
      <w:r>
        <w:rPr>
          <w:sz w:val="28"/>
          <w:szCs w:val="28"/>
          <w:lang w:val="uk-UA"/>
        </w:rPr>
        <w:t xml:space="preserve">та продукцію </w:t>
      </w:r>
      <w:r w:rsidRPr="00212721">
        <w:rPr>
          <w:sz w:val="28"/>
          <w:szCs w:val="28"/>
          <w:lang w:val="uk-UA"/>
        </w:rPr>
        <w:t>перших ювелірних фабрик</w:t>
      </w:r>
      <w:r w:rsidR="00DB57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кінця</w:t>
      </w:r>
      <w:r w:rsidRPr="00212721">
        <w:rPr>
          <w:sz w:val="28"/>
          <w:szCs w:val="28"/>
          <w:lang w:val="uk-UA"/>
        </w:rPr>
        <w:t xml:space="preserve"> XIX ст.</w:t>
      </w:r>
      <w:r>
        <w:rPr>
          <w:sz w:val="28"/>
          <w:szCs w:val="28"/>
          <w:lang w:val="uk-UA"/>
        </w:rPr>
        <w:t xml:space="preserve"> (зокрема</w:t>
      </w:r>
      <w:r w:rsidRPr="00212721">
        <w:rPr>
          <w:sz w:val="28"/>
          <w:szCs w:val="28"/>
          <w:lang w:val="uk-UA"/>
        </w:rPr>
        <w:t xml:space="preserve"> Й. Маршака</w:t>
      </w:r>
      <w:r>
        <w:rPr>
          <w:sz w:val="28"/>
          <w:szCs w:val="28"/>
          <w:lang w:val="uk-UA"/>
        </w:rPr>
        <w:t xml:space="preserve">, </w:t>
      </w:r>
      <w:r w:rsidRPr="00212721">
        <w:rPr>
          <w:sz w:val="28"/>
          <w:szCs w:val="28"/>
          <w:lang w:val="uk-UA"/>
        </w:rPr>
        <w:t>м. Київ)</w:t>
      </w:r>
      <w:r>
        <w:rPr>
          <w:sz w:val="28"/>
          <w:szCs w:val="28"/>
          <w:lang w:val="uk-UA"/>
        </w:rPr>
        <w:t>,</w:t>
      </w:r>
      <w:r w:rsidRPr="00212721">
        <w:rPr>
          <w:sz w:val="28"/>
          <w:szCs w:val="28"/>
          <w:lang w:val="uk-UA"/>
        </w:rPr>
        <w:t xml:space="preserve"> створених </w:t>
      </w:r>
      <w:r>
        <w:rPr>
          <w:sz w:val="28"/>
          <w:szCs w:val="28"/>
          <w:lang w:val="uk-UA"/>
        </w:rPr>
        <w:t>у</w:t>
      </w:r>
      <w:r w:rsidRPr="00212721">
        <w:rPr>
          <w:sz w:val="28"/>
          <w:szCs w:val="28"/>
          <w:lang w:val="uk-UA"/>
        </w:rPr>
        <w:t xml:space="preserve"> першій половині XX </w:t>
      </w:r>
      <w:r>
        <w:rPr>
          <w:sz w:val="28"/>
          <w:szCs w:val="28"/>
          <w:lang w:val="uk-UA"/>
        </w:rPr>
        <w:t>ст.</w:t>
      </w:r>
      <w:r w:rsidRPr="00212721">
        <w:rPr>
          <w:sz w:val="28"/>
          <w:szCs w:val="28"/>
          <w:lang w:val="uk-UA"/>
        </w:rPr>
        <w:t xml:space="preserve"> </w:t>
      </w:r>
      <w:r w:rsidRPr="00212721">
        <w:rPr>
          <w:sz w:val="28"/>
          <w:szCs w:val="28"/>
          <w:lang w:val="uk-UA"/>
        </w:rPr>
        <w:lastRenderedPageBreak/>
        <w:t>ювелірних заводі</w:t>
      </w:r>
      <w:r>
        <w:rPr>
          <w:sz w:val="28"/>
          <w:szCs w:val="28"/>
          <w:lang w:val="uk-UA"/>
        </w:rPr>
        <w:t>в</w:t>
      </w:r>
      <w:r w:rsidRPr="00212721">
        <w:rPr>
          <w:sz w:val="28"/>
          <w:szCs w:val="28"/>
          <w:lang w:val="uk-UA"/>
        </w:rPr>
        <w:t>(Київськ</w:t>
      </w:r>
      <w:r>
        <w:rPr>
          <w:sz w:val="28"/>
          <w:szCs w:val="28"/>
          <w:lang w:val="uk-UA"/>
        </w:rPr>
        <w:t>ий</w:t>
      </w:r>
      <w:r w:rsidRPr="00212721">
        <w:rPr>
          <w:sz w:val="28"/>
          <w:szCs w:val="28"/>
          <w:lang w:val="uk-UA"/>
        </w:rPr>
        <w:t>, Львівськ</w:t>
      </w:r>
      <w:r>
        <w:rPr>
          <w:sz w:val="28"/>
          <w:szCs w:val="28"/>
          <w:lang w:val="uk-UA"/>
        </w:rPr>
        <w:t>ий</w:t>
      </w:r>
      <w:r w:rsidRPr="00212721">
        <w:rPr>
          <w:sz w:val="28"/>
          <w:szCs w:val="28"/>
          <w:lang w:val="uk-UA"/>
        </w:rPr>
        <w:t>, Харківськ</w:t>
      </w:r>
      <w:r>
        <w:rPr>
          <w:sz w:val="28"/>
          <w:szCs w:val="28"/>
          <w:lang w:val="uk-UA"/>
        </w:rPr>
        <w:t>ий</w:t>
      </w:r>
      <w:r w:rsidRPr="00212721">
        <w:rPr>
          <w:sz w:val="28"/>
          <w:szCs w:val="28"/>
          <w:lang w:val="uk-UA"/>
        </w:rPr>
        <w:t xml:space="preserve"> та Одеськ</w:t>
      </w:r>
      <w:r>
        <w:rPr>
          <w:sz w:val="28"/>
          <w:szCs w:val="28"/>
          <w:lang w:val="uk-UA"/>
        </w:rPr>
        <w:t>ий</w:t>
      </w:r>
      <w:r w:rsidRPr="0021272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212721">
        <w:rPr>
          <w:sz w:val="28"/>
          <w:szCs w:val="28"/>
          <w:lang w:val="uk-UA"/>
        </w:rPr>
        <w:t xml:space="preserve"> становлення </w:t>
      </w:r>
      <w:r>
        <w:rPr>
          <w:sz w:val="28"/>
          <w:szCs w:val="28"/>
          <w:lang w:val="uk-UA"/>
        </w:rPr>
        <w:t>й</w:t>
      </w:r>
      <w:r w:rsidRPr="00212721">
        <w:rPr>
          <w:sz w:val="28"/>
          <w:szCs w:val="28"/>
          <w:lang w:val="uk-UA"/>
        </w:rPr>
        <w:t xml:space="preserve"> розвиток сучасних ювелірних домів у</w:t>
      </w:r>
      <w:r>
        <w:rPr>
          <w:sz w:val="28"/>
          <w:szCs w:val="28"/>
          <w:lang w:val="uk-UA"/>
        </w:rPr>
        <w:t xml:space="preserve"> Киє</w:t>
      </w:r>
      <w:r w:rsidRPr="0021272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 та Сімферопол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Здійснено </w:t>
      </w:r>
      <w:r w:rsidRPr="00212721">
        <w:rPr>
          <w:sz w:val="28"/>
          <w:szCs w:val="28"/>
          <w:lang w:val="uk-UA"/>
        </w:rPr>
        <w:t>класифік</w:t>
      </w:r>
      <w:r>
        <w:rPr>
          <w:sz w:val="28"/>
          <w:szCs w:val="28"/>
          <w:lang w:val="uk-UA"/>
        </w:rPr>
        <w:t xml:space="preserve">ацію продукції вказаних ювелірних підприємств, запропоновано її осмислення </w:t>
      </w:r>
      <w:r w:rsidRPr="00212721">
        <w:rPr>
          <w:sz w:val="28"/>
          <w:szCs w:val="28"/>
          <w:lang w:val="uk-UA"/>
        </w:rPr>
        <w:t xml:space="preserve">в контексті художньо-стилістичних </w:t>
      </w:r>
      <w:r>
        <w:rPr>
          <w:sz w:val="28"/>
          <w:szCs w:val="28"/>
          <w:lang w:val="uk-UA"/>
        </w:rPr>
        <w:t>процесів, розкрито</w:t>
      </w:r>
      <w:r w:rsidRPr="00212721">
        <w:rPr>
          <w:sz w:val="28"/>
          <w:szCs w:val="28"/>
          <w:lang w:val="uk-UA"/>
        </w:rPr>
        <w:t xml:space="preserve"> цінн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ьу контексті </w:t>
      </w:r>
      <w:r w:rsidRPr="00212721">
        <w:rPr>
          <w:sz w:val="28"/>
          <w:szCs w:val="28"/>
          <w:lang w:val="uk-UA"/>
        </w:rPr>
        <w:t>культурно-мистецької спадщини України.</w:t>
      </w:r>
    </w:p>
    <w:p w:rsidR="009218D7" w:rsidRPr="00212721" w:rsidRDefault="009218D7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2721">
        <w:rPr>
          <w:sz w:val="28"/>
          <w:szCs w:val="28"/>
          <w:lang w:val="uk-UA"/>
        </w:rPr>
        <w:t xml:space="preserve">У третьому розділі </w:t>
      </w:r>
      <w:r w:rsidRPr="00DB57A6">
        <w:rPr>
          <w:sz w:val="28"/>
          <w:szCs w:val="28"/>
          <w:lang w:val="uk-UA"/>
        </w:rPr>
        <w:t>“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Творчість майстрів авторського ювелірства України 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</w:rPr>
        <w:t>XX</w:t>
      </w:r>
      <w:r w:rsidR="00DB57A6" w:rsidRPr="00DB57A6">
        <w:rPr>
          <w:bCs/>
          <w:sz w:val="28"/>
          <w:szCs w:val="28"/>
          <w:lang w:val="en-US"/>
        </w:rPr>
        <w:t> </w:t>
      </w:r>
      <w:r w:rsidR="00DB57A6" w:rsidRPr="00DB57A6">
        <w:rPr>
          <w:bCs/>
          <w:sz w:val="28"/>
          <w:szCs w:val="28"/>
          <w:lang w:val="uk-UA"/>
        </w:rPr>
        <w:t xml:space="preserve">– 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початку 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</w:rPr>
        <w:t>XXI</w:t>
      </w:r>
      <w:r w:rsidR="00DB57A6" w:rsidRPr="00DB57A6">
        <w:rPr>
          <w:bCs/>
          <w:sz w:val="28"/>
          <w:szCs w:val="28"/>
          <w:lang w:val="en-US"/>
        </w:rPr>
        <w:t> </w:t>
      </w:r>
      <w:r w:rsidR="00DB57A6" w:rsidRPr="00DB57A6">
        <w:rPr>
          <w:rFonts w:ascii="Times New Roman CYR" w:hAnsi="Times New Roman CYR" w:cs="Times New Roman CYR"/>
          <w:bCs/>
          <w:sz w:val="28"/>
          <w:szCs w:val="28"/>
          <w:lang w:val="uk-UA"/>
        </w:rPr>
        <w:t>століття</w:t>
      </w:r>
      <w:r w:rsidRPr="00DB57A6"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 висвітлено особливості становлення </w:t>
      </w:r>
      <w:r>
        <w:rPr>
          <w:sz w:val="28"/>
          <w:szCs w:val="28"/>
          <w:lang w:val="uk-UA"/>
        </w:rPr>
        <w:t>й</w:t>
      </w:r>
      <w:r w:rsidRPr="00212721">
        <w:rPr>
          <w:sz w:val="28"/>
          <w:szCs w:val="28"/>
          <w:lang w:val="uk-UA"/>
        </w:rPr>
        <w:t xml:space="preserve"> розвитку авторського ювелірного мистецтва України</w:t>
      </w:r>
      <w:r>
        <w:rPr>
          <w:sz w:val="28"/>
          <w:szCs w:val="28"/>
          <w:lang w:val="uk-UA"/>
        </w:rPr>
        <w:t>,</w:t>
      </w:r>
      <w:r w:rsidRPr="00212721">
        <w:rPr>
          <w:sz w:val="28"/>
          <w:szCs w:val="28"/>
          <w:lang w:val="uk-UA"/>
        </w:rPr>
        <w:t xml:space="preserve"> проаналізовано творчий доробок художників у царині малих форм, розкрито найхарактерніші художньо-стилістичні особливості їхніх оригінальних творів, що </w:t>
      </w:r>
      <w:r>
        <w:rPr>
          <w:sz w:val="28"/>
          <w:szCs w:val="28"/>
          <w:lang w:val="uk-UA"/>
        </w:rPr>
        <w:t>від</w:t>
      </w:r>
      <w:r w:rsidRPr="00212721">
        <w:rPr>
          <w:sz w:val="28"/>
          <w:szCs w:val="28"/>
          <w:lang w:val="uk-UA"/>
        </w:rPr>
        <w:t>різня</w:t>
      </w:r>
      <w:r>
        <w:rPr>
          <w:sz w:val="28"/>
          <w:szCs w:val="28"/>
          <w:lang w:val="uk-UA"/>
        </w:rPr>
        <w:t>ю</w:t>
      </w:r>
      <w:r w:rsidRPr="00212721">
        <w:rPr>
          <w:sz w:val="28"/>
          <w:szCs w:val="28"/>
          <w:lang w:val="uk-UA"/>
        </w:rPr>
        <w:t>ться жанрово-стилістичними та формотворчо-технологічними ознаками.</w:t>
      </w:r>
    </w:p>
    <w:p w:rsidR="009218D7" w:rsidRDefault="009218D7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12721">
        <w:rPr>
          <w:sz w:val="28"/>
          <w:szCs w:val="28"/>
          <w:lang w:val="uk-UA"/>
        </w:rPr>
        <w:t>Авторське ювелір</w:t>
      </w:r>
      <w:r>
        <w:rPr>
          <w:sz w:val="28"/>
          <w:szCs w:val="28"/>
          <w:lang w:val="uk-UA"/>
        </w:rPr>
        <w:t>ство</w:t>
      </w:r>
      <w:r w:rsidRPr="00212721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>оригінальне</w:t>
      </w:r>
      <w:r w:rsidRPr="00212721">
        <w:rPr>
          <w:sz w:val="28"/>
          <w:szCs w:val="28"/>
          <w:lang w:val="uk-UA"/>
        </w:rPr>
        <w:t xml:space="preserve"> явищ</w:t>
      </w:r>
      <w:r>
        <w:rPr>
          <w:sz w:val="28"/>
          <w:szCs w:val="28"/>
          <w:lang w:val="uk-UA"/>
        </w:rPr>
        <w:t>е</w:t>
      </w:r>
      <w:r w:rsidRPr="00212721">
        <w:rPr>
          <w:sz w:val="28"/>
          <w:szCs w:val="28"/>
          <w:lang w:val="uk-UA"/>
        </w:rPr>
        <w:t xml:space="preserve"> в історії мистецтва України </w:t>
      </w:r>
      <w:r>
        <w:rPr>
          <w:sz w:val="28"/>
          <w:szCs w:val="28"/>
          <w:lang w:val="uk-UA"/>
        </w:rPr>
        <w:t>відновило свій розвиток у</w:t>
      </w:r>
      <w:r w:rsidRPr="00212721">
        <w:rPr>
          <w:sz w:val="28"/>
          <w:szCs w:val="28"/>
          <w:lang w:val="uk-UA"/>
        </w:rPr>
        <w:t xml:space="preserve"> 1960</w:t>
      </w:r>
      <w:r w:rsidRPr="00212721">
        <w:rPr>
          <w:sz w:val="28"/>
          <w:szCs w:val="28"/>
          <w:lang w:val="uk-UA"/>
        </w:rPr>
        <w:noBreakHyphen/>
        <w:t>х рок</w:t>
      </w:r>
      <w:r>
        <w:rPr>
          <w:sz w:val="28"/>
          <w:szCs w:val="28"/>
          <w:lang w:val="uk-UA"/>
        </w:rPr>
        <w:t>ах.Терміном “авторське ювелірне мистецтво” означується самостійна робота одного художника над створенням ювелірного виробу (в одному або декількох екземплярах) від ескізу до останніх технологічних прийомів. Через послаблення або й нівелювання зв</w:t>
      </w:r>
      <w:r w:rsidRPr="00D73A5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язків із традиційним мистецтвом географічний і регіональний показники не мають істотного впливу на творчі манери сучасних митців. Отже, в основу аналізу авторськ</w:t>
      </w:r>
      <w:r w:rsidR="00CE3786">
        <w:rPr>
          <w:sz w:val="28"/>
          <w:szCs w:val="28"/>
          <w:lang w:val="uk-UA"/>
        </w:rPr>
        <w:t>их ювелірних творів у монографії</w:t>
      </w:r>
      <w:r>
        <w:rPr>
          <w:sz w:val="28"/>
          <w:szCs w:val="28"/>
          <w:lang w:val="uk-UA"/>
        </w:rPr>
        <w:t xml:space="preserve"> покладено їхні мистецько-стилістичні особливості.</w:t>
      </w:r>
    </w:p>
    <w:p w:rsidR="009218D7" w:rsidRDefault="009218D7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212721">
        <w:rPr>
          <w:sz w:val="28"/>
          <w:szCs w:val="28"/>
          <w:lang w:val="uk-UA"/>
        </w:rPr>
        <w:t>етверт</w:t>
      </w:r>
      <w:r>
        <w:rPr>
          <w:sz w:val="28"/>
          <w:szCs w:val="28"/>
          <w:lang w:val="uk-UA"/>
        </w:rPr>
        <w:t>ий</w:t>
      </w:r>
      <w:r w:rsidRPr="00212721">
        <w:rPr>
          <w:sz w:val="28"/>
          <w:szCs w:val="28"/>
          <w:lang w:val="uk-UA"/>
        </w:rPr>
        <w:t xml:space="preserve"> розділ</w:t>
      </w:r>
      <w:r w:rsidR="00DB57A6">
        <w:rPr>
          <w:sz w:val="28"/>
          <w:szCs w:val="28"/>
          <w:lang w:val="uk-UA"/>
        </w:rPr>
        <w:t xml:space="preserve"> </w:t>
      </w:r>
      <w:r w:rsidRPr="00DB57A6">
        <w:rPr>
          <w:sz w:val="28"/>
          <w:szCs w:val="28"/>
          <w:lang w:val="uk-UA"/>
        </w:rPr>
        <w:t>“Художня освіта ювелірного спрямування в Україні”</w:t>
      </w:r>
      <w:r w:rsidRPr="00212721">
        <w:rPr>
          <w:sz w:val="28"/>
          <w:szCs w:val="28"/>
          <w:lang w:val="uk-UA"/>
        </w:rPr>
        <w:t xml:space="preserve"> присвячений характеристиці стану художньої освіти України за вказаним напрямом, </w:t>
      </w:r>
      <w:r>
        <w:rPr>
          <w:sz w:val="28"/>
          <w:szCs w:val="28"/>
          <w:lang w:val="uk-UA"/>
        </w:rPr>
        <w:t>зокрема,</w:t>
      </w:r>
      <w:r w:rsidRPr="00212721">
        <w:rPr>
          <w:sz w:val="28"/>
          <w:szCs w:val="28"/>
          <w:lang w:val="uk-UA"/>
        </w:rPr>
        <w:t xml:space="preserve"> за спеціальностями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Художній метал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Ювелірне мистецтво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істотно впливає на </w:t>
      </w:r>
      <w:r w:rsidRPr="00212721">
        <w:rPr>
          <w:sz w:val="28"/>
          <w:szCs w:val="28"/>
          <w:lang w:val="uk-UA"/>
        </w:rPr>
        <w:t>подальший розвиток ювелірного мистецтва України</w:t>
      </w:r>
      <w:r>
        <w:rPr>
          <w:sz w:val="28"/>
          <w:szCs w:val="28"/>
          <w:lang w:val="uk-UA"/>
        </w:rPr>
        <w:t>. У розділі</w:t>
      </w:r>
      <w:r w:rsidRPr="00212721">
        <w:rPr>
          <w:sz w:val="28"/>
          <w:szCs w:val="28"/>
          <w:lang w:val="uk-UA"/>
        </w:rPr>
        <w:t xml:space="preserve"> охарактеризовано діяльність </w:t>
      </w:r>
      <w:r>
        <w:rPr>
          <w:sz w:val="28"/>
          <w:szCs w:val="28"/>
          <w:lang w:val="uk-UA"/>
        </w:rPr>
        <w:t xml:space="preserve">основних </w:t>
      </w:r>
      <w:r w:rsidRPr="00212721">
        <w:rPr>
          <w:sz w:val="28"/>
          <w:szCs w:val="28"/>
          <w:lang w:val="uk-UA"/>
        </w:rPr>
        <w:t>навчальних закладів</w:t>
      </w:r>
      <w:r>
        <w:rPr>
          <w:sz w:val="28"/>
          <w:szCs w:val="28"/>
          <w:lang w:val="uk-UA"/>
        </w:rPr>
        <w:t xml:space="preserve"> України відповідного спрямування</w:t>
      </w:r>
      <w:r w:rsidRPr="00212721">
        <w:rPr>
          <w:sz w:val="28"/>
          <w:szCs w:val="28"/>
          <w:lang w:val="uk-UA"/>
        </w:rPr>
        <w:t>.</w:t>
      </w:r>
    </w:p>
    <w:p w:rsidR="006A5641" w:rsidRDefault="006A5641" w:rsidP="00AF2D1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B57A6">
        <w:rPr>
          <w:sz w:val="28"/>
          <w:szCs w:val="28"/>
          <w:lang w:val="uk-UA"/>
        </w:rPr>
        <w:t>Наукова новизна</w:t>
      </w:r>
      <w:r w:rsidRPr="0021272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212721">
        <w:rPr>
          <w:sz w:val="28"/>
          <w:szCs w:val="28"/>
          <w:lang w:val="uk-UA"/>
        </w:rPr>
        <w:t xml:space="preserve">дослідження полягає в тому, що в </w:t>
      </w:r>
      <w:r>
        <w:rPr>
          <w:sz w:val="28"/>
          <w:szCs w:val="28"/>
          <w:lang w:val="uk-UA"/>
        </w:rPr>
        <w:t>ньому</w:t>
      </w:r>
      <w:r w:rsidRPr="00212721">
        <w:rPr>
          <w:sz w:val="28"/>
          <w:szCs w:val="28"/>
          <w:lang w:val="uk-UA"/>
        </w:rPr>
        <w:t xml:space="preserve"> вперше</w:t>
      </w:r>
      <w:r>
        <w:rPr>
          <w:sz w:val="28"/>
          <w:szCs w:val="28"/>
          <w:lang w:val="uk-UA"/>
        </w:rPr>
        <w:t>:</w:t>
      </w:r>
    </w:p>
    <w:p w:rsidR="006A5641" w:rsidRDefault="006A5641" w:rsidP="00AF2D17">
      <w:pPr>
        <w:numPr>
          <w:ilvl w:val="0"/>
          <w:numId w:val="1"/>
        </w:numPr>
        <w:tabs>
          <w:tab w:val="clear" w:pos="135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здійснено цілісне вивчення ювелірного мистецтва України </w:t>
      </w:r>
      <w:r w:rsidRPr="00212721">
        <w:rPr>
          <w:sz w:val="28"/>
          <w:szCs w:val="28"/>
          <w:lang w:val="uk-UA"/>
        </w:rPr>
        <w:t>XX</w:t>
      </w:r>
      <w:r>
        <w:rPr>
          <w:sz w:val="28"/>
          <w:szCs w:val="28"/>
          <w:lang w:val="uk-UA"/>
        </w:rPr>
        <w:t> –</w:t>
      </w:r>
      <w:r w:rsidRPr="00212721">
        <w:rPr>
          <w:sz w:val="28"/>
          <w:szCs w:val="28"/>
          <w:lang w:val="uk-UA"/>
        </w:rPr>
        <w:t xml:space="preserve"> XXI </w:t>
      </w:r>
      <w:r>
        <w:rPr>
          <w:sz w:val="28"/>
          <w:szCs w:val="28"/>
          <w:lang w:val="uk-UA"/>
        </w:rPr>
        <w:t>ст.;</w:t>
      </w:r>
    </w:p>
    <w:p w:rsidR="006A5641" w:rsidRDefault="006A5641" w:rsidP="00AF2D17">
      <w:pPr>
        <w:numPr>
          <w:ilvl w:val="0"/>
          <w:numId w:val="1"/>
        </w:numPr>
        <w:tabs>
          <w:tab w:val="clear" w:pos="135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створено й систематизовано джерелознавчу базу дослідження цієї мистецької галузі України;</w:t>
      </w:r>
    </w:p>
    <w:p w:rsidR="006A5641" w:rsidRDefault="006A5641" w:rsidP="00AF2D17">
      <w:pPr>
        <w:numPr>
          <w:ilvl w:val="0"/>
          <w:numId w:val="1"/>
        </w:numPr>
        <w:tabs>
          <w:tab w:val="clear" w:pos="135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простежено </w:t>
      </w:r>
      <w:r w:rsidRPr="00212721">
        <w:rPr>
          <w:sz w:val="28"/>
          <w:szCs w:val="28"/>
          <w:lang w:val="uk-UA"/>
        </w:rPr>
        <w:t xml:space="preserve">динаміку розвитку </w:t>
      </w:r>
      <w:r>
        <w:rPr>
          <w:sz w:val="28"/>
          <w:szCs w:val="28"/>
          <w:lang w:val="uk-UA"/>
        </w:rPr>
        <w:t xml:space="preserve">цього виду мистецтвата виявлено основні тенденції його еволюції </w:t>
      </w:r>
      <w:r w:rsidRPr="00212721">
        <w:rPr>
          <w:sz w:val="28"/>
          <w:szCs w:val="28"/>
          <w:lang w:val="uk-UA"/>
        </w:rPr>
        <w:t>впродовж XX </w:t>
      </w:r>
      <w:r>
        <w:rPr>
          <w:sz w:val="28"/>
          <w:szCs w:val="28"/>
          <w:lang w:val="uk-UA"/>
        </w:rPr>
        <w:t>ст.;</w:t>
      </w:r>
    </w:p>
    <w:p w:rsidR="006A5641" w:rsidRPr="00607F46" w:rsidRDefault="006A5641" w:rsidP="00AF2D17">
      <w:pPr>
        <w:numPr>
          <w:ilvl w:val="0"/>
          <w:numId w:val="1"/>
        </w:numPr>
        <w:tabs>
          <w:tab w:val="clear" w:pos="135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607F46">
        <w:rPr>
          <w:sz w:val="28"/>
          <w:szCs w:val="28"/>
          <w:lang w:val="uk-UA"/>
        </w:rPr>
        <w:t xml:space="preserve">на основі зібраного матеріалу в музеях </w:t>
      </w:r>
      <w:r w:rsidRPr="00EF66D9">
        <w:rPr>
          <w:sz w:val="28"/>
          <w:szCs w:val="28"/>
          <w:lang w:val="uk-UA"/>
        </w:rPr>
        <w:t>та приватних колекціях</w:t>
      </w:r>
      <w:r w:rsidRPr="00607F46">
        <w:rPr>
          <w:sz w:val="28"/>
          <w:szCs w:val="28"/>
          <w:lang w:val="uk-UA"/>
        </w:rPr>
        <w:t xml:space="preserve"> виокремлено художні ознаки </w:t>
      </w:r>
      <w:r>
        <w:rPr>
          <w:sz w:val="28"/>
          <w:szCs w:val="28"/>
          <w:lang w:val="uk-UA"/>
        </w:rPr>
        <w:t>й</w:t>
      </w:r>
      <w:r w:rsidRPr="00607F46">
        <w:rPr>
          <w:sz w:val="28"/>
          <w:szCs w:val="28"/>
          <w:lang w:val="uk-UA"/>
        </w:rPr>
        <w:t xml:space="preserve"> технологічні особливості творчої діяльності художників-ювелірів України зазначеного часу;</w:t>
      </w:r>
    </w:p>
    <w:p w:rsidR="006A5641" w:rsidRDefault="006A5641" w:rsidP="00AF2D17">
      <w:pPr>
        <w:numPr>
          <w:ilvl w:val="0"/>
          <w:numId w:val="1"/>
        </w:numPr>
        <w:tabs>
          <w:tab w:val="clear" w:pos="135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212721">
        <w:rPr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едено</w:t>
      </w:r>
      <w:r w:rsidRPr="00212721">
        <w:rPr>
          <w:sz w:val="28"/>
          <w:szCs w:val="28"/>
          <w:lang w:val="uk-UA"/>
        </w:rPr>
        <w:t xml:space="preserve"> до наукового обігу новий факт</w:t>
      </w:r>
      <w:r>
        <w:rPr>
          <w:sz w:val="28"/>
          <w:szCs w:val="28"/>
          <w:lang w:val="uk-UA"/>
        </w:rPr>
        <w:t>и</w:t>
      </w:r>
      <w:r w:rsidRPr="00212721">
        <w:rPr>
          <w:sz w:val="28"/>
          <w:szCs w:val="28"/>
          <w:lang w:val="uk-UA"/>
        </w:rPr>
        <w:t>чний матеріал</w:t>
      </w:r>
      <w:r>
        <w:rPr>
          <w:sz w:val="28"/>
          <w:szCs w:val="28"/>
          <w:lang w:val="uk-UA"/>
        </w:rPr>
        <w:t>, зокрема щодо діяльності ювелірної фабрики Й. Маршака, становлення й розвитку ювелірних домів, які діють на початку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 ст. (</w:t>
      </w:r>
      <w:r w:rsidRPr="005E551B">
        <w:rPr>
          <w:sz w:val="28"/>
          <w:szCs w:val="28"/>
          <w:lang w:val="uk-UA"/>
        </w:rPr>
        <w:t>Класичний ювелірний Дім “Лобортас</w:t>
      </w:r>
      <w:r>
        <w:rPr>
          <w:sz w:val="28"/>
          <w:szCs w:val="28"/>
          <w:lang w:val="uk-UA"/>
        </w:rPr>
        <w:t xml:space="preserve">”, </w:t>
      </w:r>
      <w:r w:rsidRPr="0021272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212721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>;</w:t>
      </w:r>
      <w:r w:rsidR="00DB57A6">
        <w:rPr>
          <w:sz w:val="28"/>
          <w:szCs w:val="28"/>
          <w:lang w:val="uk-UA"/>
        </w:rPr>
        <w:t xml:space="preserve"> </w:t>
      </w:r>
      <w:r w:rsidRPr="005E551B">
        <w:rPr>
          <w:sz w:val="28"/>
          <w:szCs w:val="28"/>
          <w:lang w:val="uk-UA"/>
        </w:rPr>
        <w:t>ювелірний дім “Дюльбер”,</w:t>
      </w:r>
      <w:r w:rsidR="00DB57A6">
        <w:rPr>
          <w:sz w:val="28"/>
          <w:szCs w:val="28"/>
          <w:lang w:val="uk-UA"/>
        </w:rPr>
        <w:t xml:space="preserve"> </w:t>
      </w:r>
      <w:r w:rsidRPr="0021272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212721">
        <w:rPr>
          <w:sz w:val="28"/>
          <w:szCs w:val="28"/>
          <w:lang w:val="uk-UA"/>
        </w:rPr>
        <w:t>Сімферополь), де створюються унікальні високохудожні твори мистецтва</w:t>
      </w:r>
      <w:r>
        <w:rPr>
          <w:sz w:val="28"/>
          <w:szCs w:val="28"/>
          <w:lang w:val="uk-UA"/>
        </w:rPr>
        <w:t>;</w:t>
      </w:r>
    </w:p>
    <w:p w:rsidR="006A5641" w:rsidRDefault="006A5641" w:rsidP="00AF2D17">
      <w:pPr>
        <w:numPr>
          <w:ilvl w:val="0"/>
          <w:numId w:val="1"/>
        </w:numPr>
        <w:tabs>
          <w:tab w:val="clear" w:pos="135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212721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>овано</w:t>
      </w:r>
      <w:r w:rsidRPr="00212721">
        <w:rPr>
          <w:sz w:val="28"/>
          <w:szCs w:val="28"/>
          <w:lang w:val="uk-UA"/>
        </w:rPr>
        <w:t xml:space="preserve"> особливості діяльності кафедр художньої обробки металу різ</w:t>
      </w:r>
      <w:r>
        <w:rPr>
          <w:sz w:val="28"/>
          <w:szCs w:val="28"/>
          <w:lang w:val="uk-UA"/>
        </w:rPr>
        <w:t>них навчальних закладів України та вивчено</w:t>
      </w:r>
      <w:r w:rsidRPr="00212721">
        <w:rPr>
          <w:sz w:val="28"/>
          <w:szCs w:val="28"/>
          <w:lang w:val="uk-UA"/>
        </w:rPr>
        <w:t xml:space="preserve"> сучасний стан </w:t>
      </w:r>
      <w:r>
        <w:rPr>
          <w:sz w:val="28"/>
          <w:szCs w:val="28"/>
          <w:lang w:val="uk-UA"/>
        </w:rPr>
        <w:t>відповідної ланки мистецької</w:t>
      </w:r>
      <w:r w:rsidRPr="0021272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;</w:t>
      </w:r>
    </w:p>
    <w:p w:rsidR="006A5641" w:rsidRDefault="006A5641" w:rsidP="00AF2D17">
      <w:pPr>
        <w:numPr>
          <w:ilvl w:val="0"/>
          <w:numId w:val="1"/>
        </w:numPr>
        <w:tabs>
          <w:tab w:val="clear" w:pos="135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спрогнозовано</w:t>
      </w:r>
      <w:r w:rsidRPr="00212721">
        <w:rPr>
          <w:sz w:val="28"/>
          <w:szCs w:val="28"/>
          <w:lang w:val="uk-UA"/>
        </w:rPr>
        <w:t xml:space="preserve"> перспективи розвитку ювелірної </w:t>
      </w:r>
      <w:r>
        <w:rPr>
          <w:sz w:val="28"/>
          <w:szCs w:val="28"/>
          <w:lang w:val="uk-UA"/>
        </w:rPr>
        <w:t>галузі</w:t>
      </w:r>
      <w:r w:rsidRPr="00212721">
        <w:rPr>
          <w:sz w:val="28"/>
          <w:szCs w:val="28"/>
          <w:lang w:val="uk-UA"/>
        </w:rPr>
        <w:t xml:space="preserve"> в Україні.</w:t>
      </w:r>
    </w:p>
    <w:p w:rsidR="009218D7" w:rsidRPr="00212721" w:rsidRDefault="009218D7" w:rsidP="00AF2D17">
      <w:pPr>
        <w:tabs>
          <w:tab w:val="left" w:pos="4095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24A2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 </w:t>
      </w:r>
      <w:r w:rsidR="00DB57A6">
        <w:rPr>
          <w:sz w:val="28"/>
          <w:szCs w:val="28"/>
          <w:lang w:val="uk-UA"/>
        </w:rPr>
        <w:t>в</w:t>
      </w:r>
      <w:r w:rsidRPr="00DB57A6">
        <w:rPr>
          <w:sz w:val="28"/>
          <w:szCs w:val="28"/>
          <w:lang w:val="uk-UA"/>
        </w:rPr>
        <w:t>исновках</w:t>
      </w:r>
      <w:r w:rsidR="008F3F5B">
        <w:rPr>
          <w:b/>
          <w:sz w:val="28"/>
          <w:szCs w:val="28"/>
          <w:lang w:val="uk-UA"/>
        </w:rPr>
        <w:t xml:space="preserve"> </w:t>
      </w:r>
      <w:r w:rsidRPr="002F70D1">
        <w:rPr>
          <w:sz w:val="28"/>
          <w:szCs w:val="28"/>
          <w:lang w:val="uk-UA"/>
        </w:rPr>
        <w:t xml:space="preserve">здійснено </w:t>
      </w:r>
      <w:r>
        <w:rPr>
          <w:sz w:val="28"/>
          <w:szCs w:val="28"/>
          <w:lang w:val="uk-UA"/>
        </w:rPr>
        <w:t>концептуально-теоретичні узагальнення результатів проведеного дослідження.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Аналіз історіографічної бази обраної теми засвідчив, що н</w:t>
      </w:r>
      <w:r w:rsidRPr="00212721">
        <w:rPr>
          <w:sz w:val="28"/>
          <w:szCs w:val="28"/>
          <w:lang w:val="uk-UA"/>
        </w:rPr>
        <w:t>априкінці XIX</w:t>
      </w:r>
      <w:r>
        <w:rPr>
          <w:sz w:val="28"/>
          <w:szCs w:val="28"/>
          <w:lang w:val="uk-UA"/>
        </w:rPr>
        <w:t> –</w:t>
      </w:r>
      <w:r w:rsidRPr="00212721">
        <w:rPr>
          <w:sz w:val="28"/>
          <w:szCs w:val="28"/>
          <w:lang w:val="uk-UA"/>
        </w:rPr>
        <w:t xml:space="preserve"> на початку XX</w:t>
      </w:r>
      <w:r>
        <w:rPr>
          <w:sz w:val="28"/>
          <w:szCs w:val="28"/>
          <w:lang w:val="uk-UA"/>
        </w:rPr>
        <w:t> ст.</w:t>
      </w:r>
      <w:r w:rsidRPr="00212721">
        <w:rPr>
          <w:sz w:val="28"/>
          <w:szCs w:val="28"/>
          <w:lang w:val="uk-UA"/>
        </w:rPr>
        <w:t xml:space="preserve"> в Україні існувала розвинута мережа ювелірних кустарно-ремісничих </w:t>
      </w:r>
      <w:r>
        <w:rPr>
          <w:sz w:val="28"/>
          <w:szCs w:val="28"/>
          <w:lang w:val="uk-UA"/>
        </w:rPr>
        <w:t>осередків</w:t>
      </w:r>
      <w:r w:rsidRPr="00212721">
        <w:rPr>
          <w:sz w:val="28"/>
          <w:szCs w:val="28"/>
          <w:lang w:val="uk-UA"/>
        </w:rPr>
        <w:t>, зокрема в Київській, Херсо</w:t>
      </w:r>
      <w:r>
        <w:rPr>
          <w:sz w:val="28"/>
          <w:szCs w:val="28"/>
          <w:lang w:val="uk-UA"/>
        </w:rPr>
        <w:t>нській губерніях та на Галичині</w:t>
      </w:r>
      <w:r w:rsidRPr="002127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Поряд з ними почали діяти ювелірні фабрики, як-от Й. Маршака (</w:t>
      </w:r>
      <w:r w:rsidRPr="00AD682E">
        <w:rPr>
          <w:sz w:val="28"/>
          <w:szCs w:val="28"/>
          <w:lang w:val="uk-UA"/>
        </w:rPr>
        <w:t>м. Київ</w:t>
      </w:r>
      <w:r>
        <w:rPr>
          <w:sz w:val="28"/>
          <w:szCs w:val="28"/>
          <w:lang w:val="uk-UA"/>
        </w:rPr>
        <w:t>)</w:t>
      </w:r>
      <w:r w:rsidRPr="00AD682E">
        <w:rPr>
          <w:sz w:val="28"/>
          <w:szCs w:val="28"/>
          <w:lang w:val="uk-UA"/>
        </w:rPr>
        <w:t xml:space="preserve">, що мала торгові представництва в Берліні, Парижі та Лондоні. </w:t>
      </w:r>
      <w:r>
        <w:rPr>
          <w:sz w:val="28"/>
          <w:szCs w:val="28"/>
          <w:lang w:val="uk-UA"/>
        </w:rPr>
        <w:t>Вивчення і к</w:t>
      </w:r>
      <w:r w:rsidRPr="00AD682E">
        <w:rPr>
          <w:sz w:val="28"/>
          <w:szCs w:val="28"/>
          <w:lang w:val="uk-UA"/>
        </w:rPr>
        <w:t xml:space="preserve">ласифікація </w:t>
      </w:r>
      <w:r>
        <w:rPr>
          <w:sz w:val="28"/>
          <w:szCs w:val="28"/>
          <w:lang w:val="uk-UA"/>
        </w:rPr>
        <w:t>її ювелірних виробів (</w:t>
      </w:r>
      <w:r w:rsidRPr="00AD682E">
        <w:rPr>
          <w:sz w:val="28"/>
          <w:szCs w:val="28"/>
          <w:lang w:val="uk-UA"/>
        </w:rPr>
        <w:t xml:space="preserve">поділ на тиражовану продукцію та ексклюзивні твори, що </w:t>
      </w:r>
      <w:r>
        <w:rPr>
          <w:sz w:val="28"/>
          <w:szCs w:val="28"/>
          <w:lang w:val="uk-UA"/>
        </w:rPr>
        <w:t>їх виготовляли</w:t>
      </w:r>
      <w:r w:rsidRPr="00AD682E">
        <w:rPr>
          <w:sz w:val="28"/>
          <w:szCs w:val="28"/>
          <w:lang w:val="uk-UA"/>
        </w:rPr>
        <w:t xml:space="preserve"> на замовлення до пам’ятних дат</w:t>
      </w:r>
      <w:r>
        <w:rPr>
          <w:sz w:val="28"/>
          <w:szCs w:val="28"/>
          <w:lang w:val="uk-UA"/>
        </w:rPr>
        <w:t>,</w:t>
      </w:r>
      <w:r w:rsidRPr="00AD682E">
        <w:rPr>
          <w:sz w:val="28"/>
          <w:szCs w:val="28"/>
          <w:lang w:val="uk-UA"/>
        </w:rPr>
        <w:t xml:space="preserve"> ювілеїв</w:t>
      </w:r>
      <w:r>
        <w:rPr>
          <w:sz w:val="28"/>
          <w:szCs w:val="28"/>
          <w:lang w:val="uk-UA"/>
        </w:rPr>
        <w:t>,</w:t>
      </w:r>
      <w:r w:rsidRPr="00AD682E">
        <w:rPr>
          <w:sz w:val="28"/>
          <w:szCs w:val="28"/>
          <w:lang w:val="uk-UA"/>
        </w:rPr>
        <w:t xml:space="preserve"> для участі у виставках</w:t>
      </w:r>
      <w:r>
        <w:rPr>
          <w:sz w:val="28"/>
          <w:szCs w:val="28"/>
          <w:lang w:val="uk-UA"/>
        </w:rPr>
        <w:t xml:space="preserve"> тощо) дозволяє стверджувати високий мистецький рівень їх художнього задуму й технічного виконання. На основі розкриття притаманних їм особливостей художньо-образної </w:t>
      </w:r>
      <w:r>
        <w:rPr>
          <w:sz w:val="28"/>
          <w:szCs w:val="28"/>
          <w:lang w:val="uk-UA"/>
        </w:rPr>
        <w:lastRenderedPageBreak/>
        <w:t>системи доведено, що вони створювалися в річищі тогочасних європейських мистецьких стилів, насамперед модерну.</w:t>
      </w:r>
    </w:p>
    <w:p w:rsidR="009218D7" w:rsidRPr="00AD682E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Охарактеризовано діяльність основних ювелірних заводів, які почали діяти в Україні ще в першій половині </w:t>
      </w:r>
      <w:r w:rsidRPr="00212721">
        <w:rPr>
          <w:sz w:val="28"/>
          <w:szCs w:val="28"/>
          <w:lang w:val="uk-UA"/>
        </w:rPr>
        <w:t>XX </w:t>
      </w:r>
      <w:r>
        <w:rPr>
          <w:sz w:val="28"/>
          <w:szCs w:val="28"/>
          <w:lang w:val="uk-UA"/>
        </w:rPr>
        <w:t xml:space="preserve">ст., виготовляючи </w:t>
      </w:r>
      <w:r w:rsidRPr="00212721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сову продукцію невисокого художнього рівня(</w:t>
      </w:r>
      <w:r w:rsidRPr="00212721">
        <w:rPr>
          <w:sz w:val="28"/>
          <w:szCs w:val="28"/>
          <w:lang w:val="uk-UA"/>
        </w:rPr>
        <w:t xml:space="preserve">ВАТ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Київський ювелірний завод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, ДП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Львівський державний ювелірний завод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, ПАТ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Харківський ювелірний завод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, ЗАТ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Аурум</w:t>
      </w:r>
      <w:r>
        <w:rPr>
          <w:sz w:val="28"/>
          <w:szCs w:val="28"/>
          <w:lang w:val="uk-UA"/>
        </w:rPr>
        <w:t>” в Одесі</w:t>
      </w:r>
      <w:r w:rsidRPr="0021272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Упродовж останнього десятиліття ХХ ст. художній рівеньпродукції підвищився, що пов’</w:t>
      </w:r>
      <w:r w:rsidRPr="00DB2665">
        <w:rPr>
          <w:sz w:val="28"/>
          <w:szCs w:val="28"/>
          <w:lang w:val="uk-UA"/>
        </w:rPr>
        <w:t xml:space="preserve">язано з виходом ювелірних виробів в інші країни на міжнародні ринки збуту та участю в конкурсах </w:t>
      </w:r>
      <w:r>
        <w:rPr>
          <w:sz w:val="28"/>
          <w:szCs w:val="28"/>
          <w:lang w:val="uk-UA"/>
        </w:rPr>
        <w:t>і</w:t>
      </w:r>
      <w:r w:rsidRPr="00DB2665">
        <w:rPr>
          <w:sz w:val="28"/>
          <w:szCs w:val="28"/>
          <w:lang w:val="uk-UA"/>
        </w:rPr>
        <w:t xml:space="preserve"> виставках за кордоном.</w:t>
      </w:r>
      <w:r>
        <w:rPr>
          <w:sz w:val="28"/>
          <w:szCs w:val="28"/>
          <w:lang w:val="uk-UA"/>
        </w:rPr>
        <w:t xml:space="preserve"> З</w:t>
      </w:r>
      <w:r w:rsidRPr="00AD682E">
        <w:rPr>
          <w:sz w:val="28"/>
          <w:szCs w:val="28"/>
          <w:lang w:val="uk-UA"/>
        </w:rPr>
        <w:t>окрема, на київському заводі функціонує відділ ексклюзивних творів ювелірного мистецтва</w:t>
      </w:r>
      <w:r>
        <w:rPr>
          <w:sz w:val="28"/>
          <w:szCs w:val="28"/>
          <w:lang w:val="uk-UA"/>
        </w:rPr>
        <w:t>. Н</w:t>
      </w:r>
      <w:r w:rsidRPr="00AD682E">
        <w:rPr>
          <w:sz w:val="28"/>
          <w:szCs w:val="28"/>
          <w:lang w:val="uk-UA"/>
        </w:rPr>
        <w:t>а львівському заводі на початку 2000</w:t>
      </w:r>
      <w:r>
        <w:rPr>
          <w:sz w:val="28"/>
          <w:szCs w:val="28"/>
          <w:lang w:val="uk-UA"/>
        </w:rPr>
        <w:t>-</w:t>
      </w:r>
      <w:r w:rsidRPr="00AD682E">
        <w:rPr>
          <w:sz w:val="28"/>
          <w:szCs w:val="28"/>
          <w:lang w:val="uk-UA"/>
        </w:rPr>
        <w:t xml:space="preserve">х років створювали </w:t>
      </w:r>
      <w:r>
        <w:rPr>
          <w:sz w:val="28"/>
          <w:szCs w:val="28"/>
          <w:lang w:val="uk-UA"/>
        </w:rPr>
        <w:t xml:space="preserve">нетиражовані </w:t>
      </w:r>
      <w:r w:rsidRPr="00AD682E">
        <w:rPr>
          <w:sz w:val="28"/>
          <w:szCs w:val="28"/>
          <w:lang w:val="uk-UA"/>
        </w:rPr>
        <w:t>прикраси в одному екземплярі</w:t>
      </w:r>
      <w:r>
        <w:rPr>
          <w:sz w:val="28"/>
          <w:szCs w:val="28"/>
          <w:lang w:val="uk-UA"/>
        </w:rPr>
        <w:t xml:space="preserve">, у дизайні яких було збережено </w:t>
      </w:r>
      <w:r w:rsidRPr="00AD682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риродну форму каменів бурштину.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Зазначено, що друга половина XX ст.</w:t>
      </w:r>
      <w:r>
        <w:rPr>
          <w:sz w:val="28"/>
          <w:szCs w:val="28"/>
          <w:lang w:val="en-US"/>
        </w:rPr>
        <w:t> </w:t>
      </w:r>
      <w:r w:rsidRPr="009218D7">
        <w:rPr>
          <w:sz w:val="28"/>
          <w:szCs w:val="28"/>
        </w:rPr>
        <w:t>–</w:t>
      </w:r>
      <w:r w:rsidRPr="006A2AE8">
        <w:rPr>
          <w:sz w:val="28"/>
          <w:szCs w:val="28"/>
          <w:lang w:val="uk-UA"/>
        </w:rPr>
        <w:t xml:space="preserve"> це </w:t>
      </w:r>
      <w:r>
        <w:rPr>
          <w:sz w:val="28"/>
          <w:szCs w:val="28"/>
          <w:lang w:val="uk-UA"/>
        </w:rPr>
        <w:t>час знакових перетворень у ювелірному мистецтві України, пов</w:t>
      </w:r>
      <w:r w:rsidRPr="009218D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язаних із відповідними загальнокультурними процесами. У </w:t>
      </w:r>
      <w:r w:rsidRPr="00212721">
        <w:rPr>
          <w:sz w:val="28"/>
          <w:szCs w:val="28"/>
          <w:lang w:val="uk-UA"/>
        </w:rPr>
        <w:t>1970–1980</w:t>
      </w:r>
      <w:r>
        <w:rPr>
          <w:sz w:val="28"/>
          <w:szCs w:val="28"/>
          <w:lang w:val="uk-UA"/>
        </w:rPr>
        <w:t>-</w:t>
      </w:r>
      <w:r w:rsidRPr="00212721">
        <w:rPr>
          <w:sz w:val="28"/>
          <w:szCs w:val="28"/>
          <w:lang w:val="uk-UA"/>
        </w:rPr>
        <w:t>х роках відбува</w:t>
      </w:r>
      <w:r>
        <w:rPr>
          <w:sz w:val="28"/>
          <w:szCs w:val="28"/>
          <w:lang w:val="uk-UA"/>
        </w:rPr>
        <w:t>лося</w:t>
      </w:r>
      <w:r w:rsidRPr="00212721">
        <w:rPr>
          <w:sz w:val="28"/>
          <w:szCs w:val="28"/>
          <w:lang w:val="uk-UA"/>
        </w:rPr>
        <w:t xml:space="preserve"> відчутн</w:t>
      </w:r>
      <w:r>
        <w:rPr>
          <w:sz w:val="28"/>
          <w:szCs w:val="28"/>
          <w:lang w:val="uk-UA"/>
        </w:rPr>
        <w:t>е піднесення в</w:t>
      </w:r>
      <w:r w:rsidRPr="00212721">
        <w:rPr>
          <w:sz w:val="28"/>
          <w:szCs w:val="28"/>
          <w:lang w:val="uk-UA"/>
        </w:rPr>
        <w:t xml:space="preserve"> цій царині творчості, пов’язан</w:t>
      </w:r>
      <w:r>
        <w:rPr>
          <w:sz w:val="28"/>
          <w:szCs w:val="28"/>
          <w:lang w:val="uk-UA"/>
        </w:rPr>
        <w:t xml:space="preserve">е </w:t>
      </w:r>
      <w:r w:rsidRPr="00212721">
        <w:rPr>
          <w:sz w:val="28"/>
          <w:szCs w:val="28"/>
          <w:lang w:val="uk-UA"/>
        </w:rPr>
        <w:t xml:space="preserve">з відродженням давніх традицій, </w:t>
      </w:r>
      <w:r>
        <w:rPr>
          <w:sz w:val="28"/>
          <w:szCs w:val="28"/>
          <w:lang w:val="uk-UA"/>
        </w:rPr>
        <w:t xml:space="preserve">зокрема </w:t>
      </w:r>
      <w:r w:rsidRPr="00212721">
        <w:rPr>
          <w:sz w:val="28"/>
          <w:szCs w:val="28"/>
          <w:lang w:val="uk-UA"/>
        </w:rPr>
        <w:t>технік</w:t>
      </w:r>
      <w:r>
        <w:rPr>
          <w:sz w:val="28"/>
          <w:szCs w:val="28"/>
          <w:lang w:val="uk-UA"/>
        </w:rPr>
        <w:t xml:space="preserve">,їх </w:t>
      </w:r>
      <w:r w:rsidRPr="00212721">
        <w:rPr>
          <w:sz w:val="28"/>
          <w:szCs w:val="28"/>
          <w:lang w:val="uk-UA"/>
        </w:rPr>
        <w:t>переосмислення</w:t>
      </w:r>
      <w:r>
        <w:rPr>
          <w:sz w:val="28"/>
          <w:szCs w:val="28"/>
          <w:lang w:val="uk-UA"/>
        </w:rPr>
        <w:t>мна основі</w:t>
      </w:r>
      <w:r w:rsidRPr="00212721">
        <w:rPr>
          <w:sz w:val="28"/>
          <w:szCs w:val="28"/>
          <w:lang w:val="uk-UA"/>
        </w:rPr>
        <w:t xml:space="preserve"> авторського бачення. </w:t>
      </w:r>
      <w:r>
        <w:rPr>
          <w:sz w:val="28"/>
          <w:szCs w:val="28"/>
          <w:lang w:val="uk-UA"/>
        </w:rPr>
        <w:t xml:space="preserve">Тоді розширилася тематика й система художніх жанрів, митці почали використовувати нетрадиційні поєднання матеріалів, у декоративному мистецтві відбувався відхід від утилітарності, мало місце взаємопроникнення декоративного й образотворчого начал. 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Указано, що н</w:t>
      </w:r>
      <w:r w:rsidRPr="00212721">
        <w:rPr>
          <w:sz w:val="28"/>
          <w:szCs w:val="28"/>
          <w:lang w:val="uk-UA"/>
        </w:rPr>
        <w:t>а кін</w:t>
      </w:r>
      <w:r>
        <w:rPr>
          <w:sz w:val="28"/>
          <w:szCs w:val="28"/>
          <w:lang w:val="uk-UA"/>
        </w:rPr>
        <w:t>ець</w:t>
      </w:r>
      <w:r w:rsidRPr="00212721">
        <w:rPr>
          <w:sz w:val="28"/>
          <w:szCs w:val="28"/>
          <w:lang w:val="uk-UA"/>
        </w:rPr>
        <w:t xml:space="preserve"> 1980</w:t>
      </w:r>
      <w:r>
        <w:rPr>
          <w:sz w:val="28"/>
          <w:szCs w:val="28"/>
          <w:lang w:val="uk-UA"/>
        </w:rPr>
        <w:t xml:space="preserve">-х – 1990-ті роки </w:t>
      </w:r>
      <w:r w:rsidRPr="00212721">
        <w:rPr>
          <w:sz w:val="28"/>
          <w:szCs w:val="28"/>
          <w:lang w:val="uk-UA"/>
        </w:rPr>
        <w:t xml:space="preserve">припадає </w:t>
      </w:r>
      <w:r>
        <w:rPr>
          <w:sz w:val="28"/>
          <w:szCs w:val="28"/>
          <w:lang w:val="uk-UA"/>
        </w:rPr>
        <w:t xml:space="preserve">етап </w:t>
      </w:r>
      <w:r w:rsidRPr="00212721">
        <w:rPr>
          <w:sz w:val="28"/>
          <w:szCs w:val="28"/>
          <w:lang w:val="uk-UA"/>
        </w:rPr>
        <w:t>розквіт</w:t>
      </w:r>
      <w:r>
        <w:rPr>
          <w:sz w:val="28"/>
          <w:szCs w:val="28"/>
          <w:lang w:val="uk-UA"/>
        </w:rPr>
        <w:t>у</w:t>
      </w:r>
      <w:r w:rsidRPr="00212721">
        <w:rPr>
          <w:sz w:val="28"/>
          <w:szCs w:val="28"/>
          <w:lang w:val="uk-UA"/>
        </w:rPr>
        <w:t xml:space="preserve"> авторського ювелірного мистецтва. У </w:t>
      </w:r>
      <w:r>
        <w:rPr>
          <w:sz w:val="28"/>
          <w:szCs w:val="28"/>
          <w:lang w:val="uk-UA"/>
        </w:rPr>
        <w:t xml:space="preserve">тодішньому </w:t>
      </w:r>
      <w:r w:rsidRPr="00212721">
        <w:rPr>
          <w:sz w:val="28"/>
          <w:szCs w:val="28"/>
          <w:lang w:val="uk-UA"/>
        </w:rPr>
        <w:t>творчому доробку художників</w:t>
      </w:r>
      <w:r>
        <w:rPr>
          <w:sz w:val="28"/>
          <w:szCs w:val="28"/>
          <w:lang w:val="uk-UA"/>
        </w:rPr>
        <w:t>-корифеїв</w:t>
      </w:r>
      <w:r w:rsidRPr="00212721">
        <w:rPr>
          <w:sz w:val="28"/>
          <w:szCs w:val="28"/>
          <w:lang w:val="uk-UA"/>
        </w:rPr>
        <w:t xml:space="preserve"> сучасної авторської ювелірної галузі в Україні (В. Друзенко, А. Жарков, М. Руснак, Є. Жданов, Ю. Федоров, </w:t>
      </w:r>
      <w:r w:rsidRPr="00247944">
        <w:rPr>
          <w:sz w:val="28"/>
          <w:szCs w:val="28"/>
          <w:lang w:val="uk-UA"/>
        </w:rPr>
        <w:t>Віт. Хоменко</w:t>
      </w:r>
      <w:r w:rsidRPr="00212721">
        <w:rPr>
          <w:sz w:val="28"/>
          <w:szCs w:val="28"/>
          <w:lang w:val="uk-UA"/>
        </w:rPr>
        <w:t>, О. Міхальянц, С. Сєров, Л. Косигін, С. Вольський, С. Маро, Н. Косенко, В. Бреславський, О.</w:t>
      </w:r>
      <w:r>
        <w:rPr>
          <w:sz w:val="28"/>
          <w:szCs w:val="28"/>
          <w:lang w:val="uk-UA"/>
        </w:rPr>
        <w:t> Галатін,</w:t>
      </w:r>
      <w:r w:rsidRPr="00212721">
        <w:rPr>
          <w:sz w:val="28"/>
          <w:szCs w:val="28"/>
          <w:lang w:val="uk-UA"/>
        </w:rPr>
        <w:t xml:space="preserve"> А. Погорецька, М. Руснак, К. Кравчук, Ш. Пержан</w:t>
      </w:r>
      <w:r>
        <w:rPr>
          <w:sz w:val="28"/>
          <w:szCs w:val="28"/>
          <w:lang w:val="uk-UA"/>
        </w:rPr>
        <w:t xml:space="preserve"> та ін.) виявились</w:t>
      </w:r>
      <w:r w:rsidRPr="00212721">
        <w:rPr>
          <w:sz w:val="28"/>
          <w:szCs w:val="28"/>
          <w:lang w:val="uk-UA"/>
        </w:rPr>
        <w:t xml:space="preserve"> як традиційні мотиви, так і авангардні тенденції, </w:t>
      </w:r>
      <w:r w:rsidRPr="00212721">
        <w:rPr>
          <w:sz w:val="28"/>
          <w:szCs w:val="28"/>
          <w:lang w:val="uk-UA"/>
        </w:rPr>
        <w:lastRenderedPageBreak/>
        <w:t xml:space="preserve">що виникли </w:t>
      </w:r>
      <w:r>
        <w:rPr>
          <w:sz w:val="28"/>
          <w:szCs w:val="28"/>
          <w:lang w:val="uk-UA"/>
        </w:rPr>
        <w:t xml:space="preserve">ще </w:t>
      </w:r>
      <w:r w:rsidRPr="00212721">
        <w:rPr>
          <w:sz w:val="28"/>
          <w:szCs w:val="28"/>
          <w:lang w:val="uk-UA"/>
        </w:rPr>
        <w:t>в першій половині XX ст</w:t>
      </w:r>
      <w:r>
        <w:rPr>
          <w:sz w:val="28"/>
          <w:szCs w:val="28"/>
          <w:lang w:val="uk-UA"/>
        </w:rPr>
        <w:t>. У с</w:t>
      </w:r>
      <w:r w:rsidRPr="00212721">
        <w:rPr>
          <w:sz w:val="28"/>
          <w:szCs w:val="28"/>
          <w:lang w:val="uk-UA"/>
        </w:rPr>
        <w:t>тилізація</w:t>
      </w:r>
      <w:r>
        <w:rPr>
          <w:sz w:val="28"/>
          <w:szCs w:val="28"/>
          <w:lang w:val="uk-UA"/>
        </w:rPr>
        <w:t>х</w:t>
      </w:r>
      <w:r w:rsidRPr="00212721">
        <w:rPr>
          <w:sz w:val="28"/>
          <w:szCs w:val="28"/>
          <w:lang w:val="uk-UA"/>
        </w:rPr>
        <w:t xml:space="preserve"> природних форм</w:t>
      </w:r>
      <w:r>
        <w:rPr>
          <w:sz w:val="28"/>
          <w:szCs w:val="28"/>
          <w:lang w:val="uk-UA"/>
        </w:rPr>
        <w:t>,</w:t>
      </w:r>
      <w:r w:rsidRPr="00212721">
        <w:rPr>
          <w:sz w:val="28"/>
          <w:szCs w:val="28"/>
          <w:lang w:val="uk-UA"/>
        </w:rPr>
        <w:t xml:space="preserve"> декор</w:t>
      </w:r>
      <w:r>
        <w:rPr>
          <w:sz w:val="28"/>
          <w:szCs w:val="28"/>
          <w:lang w:val="uk-UA"/>
        </w:rPr>
        <w:t xml:space="preserve">і створених ними ювелірних прикрас специфічно виявляється </w:t>
      </w:r>
      <w:r w:rsidRPr="00212721">
        <w:rPr>
          <w:sz w:val="28"/>
          <w:szCs w:val="28"/>
          <w:lang w:val="uk-UA"/>
        </w:rPr>
        <w:t>осмислення багатьох філософських проблем, що постали на порозі нового тисячоліття</w:t>
      </w:r>
      <w:r>
        <w:rPr>
          <w:sz w:val="28"/>
          <w:szCs w:val="28"/>
          <w:lang w:val="uk-UA"/>
        </w:rPr>
        <w:t> –</w:t>
      </w:r>
      <w:r w:rsidRPr="00212721">
        <w:rPr>
          <w:sz w:val="28"/>
          <w:szCs w:val="28"/>
          <w:lang w:val="uk-UA"/>
        </w:rPr>
        <w:t xml:space="preserve"> епохи глобалізац</w:t>
      </w:r>
      <w:r>
        <w:rPr>
          <w:sz w:val="28"/>
          <w:szCs w:val="28"/>
          <w:lang w:val="uk-UA"/>
        </w:rPr>
        <w:t xml:space="preserve">ії, </w:t>
      </w:r>
      <w:r w:rsidRPr="00212721">
        <w:rPr>
          <w:sz w:val="28"/>
          <w:szCs w:val="28"/>
          <w:lang w:val="uk-UA"/>
        </w:rPr>
        <w:t>складних пошуків нових шляхів осмислення людиною космосу, природи, життя</w:t>
      </w:r>
      <w:r>
        <w:rPr>
          <w:sz w:val="28"/>
          <w:szCs w:val="28"/>
          <w:lang w:val="uk-UA"/>
        </w:rPr>
        <w:t>,</w:t>
      </w:r>
      <w:r w:rsidRPr="00212721">
        <w:rPr>
          <w:sz w:val="28"/>
          <w:szCs w:val="28"/>
          <w:lang w:val="uk-UA"/>
        </w:rPr>
        <w:t xml:space="preserve"> прагнення до самореалізації в сучасному техногенно-гомогенізованому світі.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Здійснено </w:t>
      </w:r>
      <w:r w:rsidRPr="00EF66D9">
        <w:rPr>
          <w:sz w:val="28"/>
          <w:szCs w:val="28"/>
          <w:lang w:val="uk-UA"/>
        </w:rPr>
        <w:t>художньо-стилістичний</w:t>
      </w:r>
      <w:r>
        <w:rPr>
          <w:sz w:val="28"/>
          <w:szCs w:val="28"/>
          <w:lang w:val="uk-UA"/>
        </w:rPr>
        <w:t xml:space="preserve"> аналіз виробів Класичного </w:t>
      </w:r>
      <w:r w:rsidRPr="005E551B">
        <w:rPr>
          <w:sz w:val="28"/>
          <w:szCs w:val="28"/>
          <w:lang w:val="uk-UA"/>
        </w:rPr>
        <w:t>ювелірного Дому “Лобортас”</w:t>
      </w:r>
      <w:r>
        <w:rPr>
          <w:sz w:val="28"/>
          <w:szCs w:val="28"/>
          <w:lang w:val="uk-UA"/>
        </w:rPr>
        <w:t xml:space="preserve">, що функціонує на сучасному етапі. Частина з них є художньо змістовною, вони </w:t>
      </w:r>
      <w:r w:rsidRPr="00247944">
        <w:rPr>
          <w:sz w:val="28"/>
          <w:szCs w:val="28"/>
          <w:lang w:val="uk-UA"/>
        </w:rPr>
        <w:t>вирізняються</w:t>
      </w:r>
      <w:r>
        <w:rPr>
          <w:sz w:val="28"/>
          <w:szCs w:val="28"/>
          <w:lang w:val="uk-UA"/>
        </w:rPr>
        <w:t xml:space="preserve"> яскравою своєрідністю в контексті українського декоративного мистецтва, пошуками оригінальних композиційно-пластичних вирішень, наповнені</w:t>
      </w:r>
      <w:r w:rsidRPr="00212721">
        <w:rPr>
          <w:sz w:val="28"/>
          <w:szCs w:val="28"/>
          <w:lang w:val="uk-UA"/>
        </w:rPr>
        <w:t xml:space="preserve"> філософським змістом</w:t>
      </w:r>
      <w:r>
        <w:rPr>
          <w:sz w:val="28"/>
          <w:szCs w:val="28"/>
          <w:lang w:val="uk-UA"/>
        </w:rPr>
        <w:t xml:space="preserve">.Панорама таких творів </w:t>
      </w:r>
      <w:r w:rsidRPr="00247944">
        <w:rPr>
          <w:sz w:val="28"/>
          <w:szCs w:val="28"/>
          <w:lang w:val="uk-UA"/>
        </w:rPr>
        <w:t>характеризується</w:t>
      </w:r>
      <w:r>
        <w:rPr>
          <w:sz w:val="28"/>
          <w:szCs w:val="28"/>
          <w:lang w:val="uk-UA"/>
        </w:rPr>
        <w:t xml:space="preserve"> широким тематичним діапазоном, віртуозним застосуванням ювелірних технік, цілеспрямованим відродженням низки фахових традицій, насамперед щодо застосування техніки гарячої емалі, фініфті, перетинчастих емалей тощо. У таких </w:t>
      </w:r>
      <w:r w:rsidRPr="00247944">
        <w:rPr>
          <w:sz w:val="28"/>
          <w:szCs w:val="28"/>
          <w:lang w:val="uk-UA"/>
        </w:rPr>
        <w:t>творах</w:t>
      </w:r>
      <w:r>
        <w:rPr>
          <w:sz w:val="28"/>
          <w:szCs w:val="28"/>
          <w:lang w:val="uk-UA"/>
        </w:rPr>
        <w:t xml:space="preserve"> національне ювелірне мистецтво утверджується як органічна складова надбань української художньої культури.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Вивчено творчість митців </w:t>
      </w:r>
      <w:r w:rsidRPr="005E551B">
        <w:rPr>
          <w:sz w:val="28"/>
          <w:szCs w:val="28"/>
          <w:lang w:val="uk-UA"/>
        </w:rPr>
        <w:t>ювелірного дому “Дюльбер”,</w:t>
      </w:r>
      <w:r>
        <w:rPr>
          <w:sz w:val="28"/>
          <w:szCs w:val="28"/>
          <w:lang w:val="uk-UA"/>
        </w:rPr>
        <w:t xml:space="preserve"> з-поміж найважливіших завдань діяльності якого є відродження традиційних та давніх технік, водночас пошуки новітніх засобів виразності. Проаналізовано діяльність окремої лінії – “</w:t>
      </w:r>
      <w:r w:rsidRPr="00212721">
        <w:rPr>
          <w:sz w:val="28"/>
          <w:szCs w:val="28"/>
          <w:lang w:val="uk-UA"/>
        </w:rPr>
        <w:t>Дюльбер. Мистецтво срібла</w:t>
      </w:r>
      <w:r>
        <w:rPr>
          <w:sz w:val="28"/>
          <w:szCs w:val="28"/>
          <w:lang w:val="uk-UA"/>
        </w:rPr>
        <w:t>” (започаткована 2012 р.), – спрямованої</w:t>
      </w:r>
      <w:r w:rsidRPr="00212721">
        <w:rPr>
          <w:sz w:val="28"/>
          <w:szCs w:val="28"/>
          <w:lang w:val="uk-UA"/>
        </w:rPr>
        <w:t xml:space="preserve"> на відродження </w:t>
      </w:r>
      <w:r>
        <w:rPr>
          <w:sz w:val="28"/>
          <w:szCs w:val="28"/>
          <w:lang w:val="uk-UA"/>
        </w:rPr>
        <w:t xml:space="preserve">та </w:t>
      </w:r>
      <w:r w:rsidRPr="00212721">
        <w:rPr>
          <w:sz w:val="28"/>
          <w:szCs w:val="28"/>
          <w:lang w:val="uk-UA"/>
        </w:rPr>
        <w:t>популяризацію традиційного кримськотатарського ювелірного мистецтва, зокрема техніки філіграні</w:t>
      </w:r>
      <w:r>
        <w:rPr>
          <w:sz w:val="28"/>
          <w:szCs w:val="28"/>
          <w:lang w:val="uk-UA"/>
        </w:rPr>
        <w:t xml:space="preserve"> зі срібла, що </w:t>
      </w:r>
      <w:r w:rsidRPr="00212721">
        <w:rPr>
          <w:sz w:val="28"/>
          <w:szCs w:val="28"/>
          <w:lang w:val="uk-UA"/>
        </w:rPr>
        <w:t xml:space="preserve">не має аналогій </w:t>
      </w:r>
      <w:r>
        <w:rPr>
          <w:sz w:val="28"/>
          <w:szCs w:val="28"/>
          <w:lang w:val="uk-UA"/>
        </w:rPr>
        <w:t xml:space="preserve">у роботі </w:t>
      </w:r>
      <w:r w:rsidRPr="00212721">
        <w:rPr>
          <w:sz w:val="28"/>
          <w:szCs w:val="28"/>
          <w:lang w:val="uk-UA"/>
        </w:rPr>
        <w:t xml:space="preserve">інших підприємств </w:t>
      </w:r>
      <w:r>
        <w:rPr>
          <w:sz w:val="28"/>
          <w:szCs w:val="28"/>
          <w:lang w:val="uk-UA"/>
        </w:rPr>
        <w:t>такого</w:t>
      </w:r>
      <w:r w:rsidRPr="00212721">
        <w:rPr>
          <w:sz w:val="28"/>
          <w:szCs w:val="28"/>
          <w:lang w:val="uk-UA"/>
        </w:rPr>
        <w:t xml:space="preserve"> рівня</w:t>
      </w:r>
      <w:r>
        <w:rPr>
          <w:sz w:val="28"/>
          <w:szCs w:val="28"/>
          <w:lang w:val="uk-UA"/>
        </w:rPr>
        <w:t>.Вироби цієї лінії репрезентують якісний сучасний етностиль</w:t>
      </w:r>
      <w:r w:rsidRPr="00212721">
        <w:rPr>
          <w:sz w:val="28"/>
          <w:szCs w:val="28"/>
          <w:lang w:val="uk-UA"/>
        </w:rPr>
        <w:t xml:space="preserve">ювелірних прикрас. Для виробів напряму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Дюльбер. Мистецтво срібла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 характерні графічна чіткість, </w:t>
      </w:r>
      <w:r>
        <w:rPr>
          <w:sz w:val="28"/>
          <w:szCs w:val="28"/>
          <w:lang w:val="uk-UA"/>
        </w:rPr>
        <w:t xml:space="preserve">водночас </w:t>
      </w:r>
      <w:r w:rsidRPr="00212721">
        <w:rPr>
          <w:sz w:val="28"/>
          <w:szCs w:val="28"/>
          <w:lang w:val="uk-UA"/>
        </w:rPr>
        <w:t>ажурність, мініатюрна деталізація композиції, багатоваріантність зображуваного, домінування солярних, геометричних та рослинних мотивів</w:t>
      </w:r>
      <w:r>
        <w:rPr>
          <w:sz w:val="28"/>
          <w:szCs w:val="28"/>
          <w:lang w:val="uk-UA"/>
        </w:rPr>
        <w:t>. Ц</w:t>
      </w:r>
      <w:r w:rsidRPr="00212721">
        <w:rPr>
          <w:sz w:val="28"/>
          <w:szCs w:val="28"/>
          <w:lang w:val="uk-UA"/>
        </w:rPr>
        <w:t xml:space="preserve">і </w:t>
      </w:r>
      <w:r w:rsidRPr="00247944">
        <w:rPr>
          <w:sz w:val="28"/>
          <w:szCs w:val="28"/>
          <w:lang w:val="uk-UA"/>
        </w:rPr>
        <w:t>прикраси є цілком актуальними й сьогодні.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212721">
        <w:rPr>
          <w:sz w:val="28"/>
          <w:szCs w:val="28"/>
          <w:lang w:val="uk-UA"/>
        </w:rPr>
        <w:t xml:space="preserve">сучасному авторському ювелірному мистецтві </w:t>
      </w:r>
      <w:r>
        <w:rPr>
          <w:sz w:val="28"/>
          <w:szCs w:val="28"/>
          <w:lang w:val="uk-UA"/>
        </w:rPr>
        <w:t>п</w:t>
      </w:r>
      <w:r w:rsidRPr="00212721">
        <w:rPr>
          <w:sz w:val="28"/>
          <w:szCs w:val="28"/>
          <w:lang w:val="uk-UA"/>
        </w:rPr>
        <w:t xml:space="preserve">ереважають </w:t>
      </w:r>
      <w:r w:rsidRPr="00212721">
        <w:rPr>
          <w:sz w:val="28"/>
          <w:szCs w:val="28"/>
          <w:lang w:val="uk-UA"/>
        </w:rPr>
        <w:lastRenderedPageBreak/>
        <w:t>унікальн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 та новаторськ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 за образними</w:t>
      </w:r>
      <w:r>
        <w:rPr>
          <w:sz w:val="28"/>
          <w:szCs w:val="28"/>
          <w:lang w:val="uk-UA"/>
        </w:rPr>
        <w:t xml:space="preserve"> й</w:t>
      </w:r>
      <w:r w:rsidRPr="00212721">
        <w:rPr>
          <w:sz w:val="28"/>
          <w:szCs w:val="28"/>
          <w:lang w:val="uk-UA"/>
        </w:rPr>
        <w:t xml:space="preserve"> пластичними </w:t>
      </w:r>
      <w:r>
        <w:rPr>
          <w:sz w:val="28"/>
          <w:szCs w:val="28"/>
          <w:lang w:val="uk-UA"/>
        </w:rPr>
        <w:t>ви</w:t>
      </w:r>
      <w:r w:rsidRPr="00212721">
        <w:rPr>
          <w:sz w:val="28"/>
          <w:szCs w:val="28"/>
          <w:lang w:val="uk-UA"/>
        </w:rPr>
        <w:t>рішеннями</w:t>
      </w:r>
      <w:r w:rsidR="008F3F5B">
        <w:rPr>
          <w:sz w:val="28"/>
          <w:szCs w:val="28"/>
          <w:lang w:val="uk-UA"/>
        </w:rPr>
        <w:t xml:space="preserve"> </w:t>
      </w:r>
      <w:r w:rsidRPr="00212721">
        <w:rPr>
          <w:sz w:val="28"/>
          <w:szCs w:val="28"/>
          <w:lang w:val="uk-UA"/>
        </w:rPr>
        <w:t>ексклюзивн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 рукотворн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 вироб</w:t>
      </w:r>
      <w:r>
        <w:rPr>
          <w:sz w:val="28"/>
          <w:szCs w:val="28"/>
          <w:lang w:val="uk-UA"/>
        </w:rPr>
        <w:t>и.</w:t>
      </w:r>
      <w:r w:rsidR="008F3F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212721">
        <w:rPr>
          <w:sz w:val="28"/>
          <w:szCs w:val="28"/>
          <w:lang w:val="uk-UA"/>
        </w:rPr>
        <w:t>рагнучи осягнути багату мистецьку спадщину минулих століть</w:t>
      </w:r>
      <w:r>
        <w:rPr>
          <w:sz w:val="28"/>
          <w:szCs w:val="28"/>
          <w:lang w:val="uk-UA"/>
        </w:rPr>
        <w:t>,</w:t>
      </w:r>
      <w:r w:rsidRPr="00212721">
        <w:rPr>
          <w:sz w:val="28"/>
          <w:szCs w:val="28"/>
          <w:lang w:val="uk-UA"/>
        </w:rPr>
        <w:t xml:space="preserve"> майстри варіювали традиційн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 форми прикрас, по-своєму інтерпретуючи їх та </w:t>
      </w:r>
      <w:r>
        <w:rPr>
          <w:sz w:val="28"/>
          <w:szCs w:val="28"/>
          <w:lang w:val="uk-UA"/>
        </w:rPr>
        <w:t xml:space="preserve">надаючи їм </w:t>
      </w:r>
      <w:r w:rsidRPr="00212721">
        <w:rPr>
          <w:sz w:val="28"/>
          <w:szCs w:val="28"/>
          <w:lang w:val="uk-UA"/>
        </w:rPr>
        <w:t>сучасн</w:t>
      </w:r>
      <w:r>
        <w:rPr>
          <w:sz w:val="28"/>
          <w:szCs w:val="28"/>
          <w:lang w:val="uk-UA"/>
        </w:rPr>
        <w:t>ого</w:t>
      </w:r>
      <w:r w:rsidRPr="00212721">
        <w:rPr>
          <w:sz w:val="28"/>
          <w:szCs w:val="28"/>
          <w:lang w:val="uk-UA"/>
        </w:rPr>
        <w:t xml:space="preserve"> звучання</w:t>
      </w:r>
      <w:r>
        <w:rPr>
          <w:sz w:val="28"/>
          <w:szCs w:val="28"/>
          <w:lang w:val="uk-UA"/>
        </w:rPr>
        <w:t>. Прояви н</w:t>
      </w:r>
      <w:r w:rsidRPr="00212721">
        <w:rPr>
          <w:sz w:val="28"/>
          <w:szCs w:val="28"/>
          <w:lang w:val="uk-UA"/>
        </w:rPr>
        <w:t>естандартн</w:t>
      </w:r>
      <w:r>
        <w:rPr>
          <w:sz w:val="28"/>
          <w:szCs w:val="28"/>
          <w:lang w:val="uk-UA"/>
        </w:rPr>
        <w:t>ого</w:t>
      </w:r>
      <w:r w:rsidRPr="00212721">
        <w:rPr>
          <w:sz w:val="28"/>
          <w:szCs w:val="28"/>
          <w:lang w:val="uk-UA"/>
        </w:rPr>
        <w:t xml:space="preserve"> асоціативно-філософськ</w:t>
      </w:r>
      <w:r>
        <w:rPr>
          <w:sz w:val="28"/>
          <w:szCs w:val="28"/>
          <w:lang w:val="uk-UA"/>
        </w:rPr>
        <w:t>ого</w:t>
      </w:r>
      <w:r w:rsidRPr="00212721">
        <w:rPr>
          <w:sz w:val="28"/>
          <w:szCs w:val="28"/>
          <w:lang w:val="uk-UA"/>
        </w:rPr>
        <w:t xml:space="preserve"> мислення породил</w:t>
      </w:r>
      <w:r>
        <w:rPr>
          <w:sz w:val="28"/>
          <w:szCs w:val="28"/>
          <w:lang w:val="uk-UA"/>
        </w:rPr>
        <w:t>и</w:t>
      </w:r>
      <w:r w:rsidRPr="00212721">
        <w:rPr>
          <w:sz w:val="28"/>
          <w:szCs w:val="28"/>
          <w:lang w:val="uk-UA"/>
        </w:rPr>
        <w:t xml:space="preserve"> нові конструктивні форми, </w:t>
      </w:r>
      <w:r>
        <w:rPr>
          <w:sz w:val="28"/>
          <w:szCs w:val="28"/>
          <w:lang w:val="uk-UA"/>
        </w:rPr>
        <w:t xml:space="preserve">що </w:t>
      </w:r>
      <w:r w:rsidRPr="00212721">
        <w:rPr>
          <w:sz w:val="28"/>
          <w:szCs w:val="28"/>
          <w:lang w:val="uk-UA"/>
        </w:rPr>
        <w:t>тяжі</w:t>
      </w:r>
      <w:r>
        <w:rPr>
          <w:sz w:val="28"/>
          <w:szCs w:val="28"/>
          <w:lang w:val="uk-UA"/>
        </w:rPr>
        <w:t>ли</w:t>
      </w:r>
      <w:r w:rsidRPr="00212721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біоорганічних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космічних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 форм та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геометричного динамізму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. Пошуки оригінальних авторських </w:t>
      </w:r>
      <w:r>
        <w:rPr>
          <w:sz w:val="28"/>
          <w:szCs w:val="28"/>
          <w:lang w:val="uk-UA"/>
        </w:rPr>
        <w:t>ви</w:t>
      </w:r>
      <w:r w:rsidRPr="00212721">
        <w:rPr>
          <w:sz w:val="28"/>
          <w:szCs w:val="28"/>
          <w:lang w:val="uk-UA"/>
        </w:rPr>
        <w:t>рішень зумовили експериментальн</w:t>
      </w:r>
      <w:r>
        <w:rPr>
          <w:sz w:val="28"/>
          <w:szCs w:val="28"/>
          <w:lang w:val="uk-UA"/>
        </w:rPr>
        <w:t>ість у</w:t>
      </w:r>
      <w:r w:rsidRPr="00212721">
        <w:rPr>
          <w:sz w:val="28"/>
          <w:szCs w:val="28"/>
          <w:lang w:val="uk-UA"/>
        </w:rPr>
        <w:t xml:space="preserve"> застосуванн</w:t>
      </w:r>
      <w:r>
        <w:rPr>
          <w:sz w:val="28"/>
          <w:szCs w:val="28"/>
          <w:lang w:val="uk-UA"/>
        </w:rPr>
        <w:t xml:space="preserve">і матеріалів, </w:t>
      </w:r>
      <w:r w:rsidRPr="00212721">
        <w:rPr>
          <w:sz w:val="28"/>
          <w:szCs w:val="28"/>
          <w:lang w:val="uk-UA"/>
        </w:rPr>
        <w:t xml:space="preserve">поєднання в одному виробі </w:t>
      </w:r>
      <w:r>
        <w:rPr>
          <w:sz w:val="28"/>
          <w:szCs w:val="28"/>
          <w:lang w:val="uk-UA"/>
        </w:rPr>
        <w:t xml:space="preserve">їх </w:t>
      </w:r>
      <w:r w:rsidRPr="00212721">
        <w:rPr>
          <w:sz w:val="28"/>
          <w:szCs w:val="28"/>
          <w:lang w:val="uk-UA"/>
        </w:rPr>
        <w:t xml:space="preserve">нетипових </w:t>
      </w:r>
      <w:r>
        <w:rPr>
          <w:sz w:val="28"/>
          <w:szCs w:val="28"/>
          <w:lang w:val="uk-UA"/>
        </w:rPr>
        <w:t xml:space="preserve">видів, </w:t>
      </w:r>
      <w:r w:rsidRPr="00212721">
        <w:rPr>
          <w:sz w:val="28"/>
          <w:szCs w:val="28"/>
          <w:lang w:val="uk-UA"/>
        </w:rPr>
        <w:t xml:space="preserve">відродження різноманітних технік, </w:t>
      </w:r>
      <w:r>
        <w:rPr>
          <w:sz w:val="28"/>
          <w:szCs w:val="28"/>
          <w:lang w:val="uk-UA"/>
        </w:rPr>
        <w:t xml:space="preserve">характерних для попередніх періодів, </w:t>
      </w:r>
      <w:r w:rsidRPr="00212721">
        <w:rPr>
          <w:sz w:val="28"/>
          <w:szCs w:val="28"/>
          <w:lang w:val="uk-UA"/>
        </w:rPr>
        <w:t xml:space="preserve">зокрема техніки гарячої емалі. Завдяки </w:t>
      </w:r>
      <w:r>
        <w:rPr>
          <w:sz w:val="28"/>
          <w:szCs w:val="28"/>
          <w:lang w:val="uk-UA"/>
        </w:rPr>
        <w:t xml:space="preserve">таким підходам до створення </w:t>
      </w:r>
      <w:r w:rsidRPr="00212721">
        <w:rPr>
          <w:sz w:val="28"/>
          <w:szCs w:val="28"/>
          <w:lang w:val="uk-UA"/>
        </w:rPr>
        <w:t>ювелірн</w:t>
      </w:r>
      <w:r>
        <w:rPr>
          <w:sz w:val="28"/>
          <w:szCs w:val="28"/>
          <w:lang w:val="uk-UA"/>
        </w:rPr>
        <w:t>их</w:t>
      </w:r>
      <w:r w:rsidRPr="00212721">
        <w:rPr>
          <w:sz w:val="28"/>
          <w:szCs w:val="28"/>
          <w:lang w:val="uk-UA"/>
        </w:rPr>
        <w:t xml:space="preserve"> вир</w:t>
      </w:r>
      <w:r>
        <w:rPr>
          <w:sz w:val="28"/>
          <w:szCs w:val="28"/>
          <w:lang w:val="uk-UA"/>
        </w:rPr>
        <w:t>обів вони</w:t>
      </w:r>
      <w:r w:rsidRPr="00212721">
        <w:rPr>
          <w:sz w:val="28"/>
          <w:szCs w:val="28"/>
          <w:lang w:val="uk-UA"/>
        </w:rPr>
        <w:t xml:space="preserve"> сприйма</w:t>
      </w:r>
      <w:r>
        <w:rPr>
          <w:sz w:val="28"/>
          <w:szCs w:val="28"/>
          <w:lang w:val="uk-UA"/>
        </w:rPr>
        <w:t>ю</w:t>
      </w:r>
      <w:r w:rsidRPr="00212721">
        <w:rPr>
          <w:sz w:val="28"/>
          <w:szCs w:val="28"/>
          <w:lang w:val="uk-UA"/>
        </w:rPr>
        <w:t>ться як самодостатні тв</w:t>
      </w:r>
      <w:r>
        <w:rPr>
          <w:sz w:val="28"/>
          <w:szCs w:val="28"/>
          <w:lang w:val="uk-UA"/>
        </w:rPr>
        <w:t>ори</w:t>
      </w:r>
      <w:r w:rsidRPr="00212721">
        <w:rPr>
          <w:sz w:val="28"/>
          <w:szCs w:val="28"/>
          <w:lang w:val="uk-UA"/>
        </w:rPr>
        <w:t xml:space="preserve"> мистецтва з</w:t>
      </w:r>
      <w:r>
        <w:rPr>
          <w:sz w:val="28"/>
          <w:szCs w:val="28"/>
          <w:lang w:val="uk-UA"/>
        </w:rPr>
        <w:t xml:space="preserve">і специфічним </w:t>
      </w:r>
      <w:r w:rsidRPr="00212721">
        <w:rPr>
          <w:sz w:val="28"/>
          <w:szCs w:val="28"/>
          <w:lang w:val="uk-UA"/>
        </w:rPr>
        <w:t>естетичним та філософським змістом, в</w:t>
      </w:r>
      <w:r>
        <w:rPr>
          <w:sz w:val="28"/>
          <w:szCs w:val="28"/>
          <w:lang w:val="uk-UA"/>
        </w:rPr>
        <w:t xml:space="preserve">ідображають цілісність </w:t>
      </w:r>
      <w:r w:rsidRPr="00212721">
        <w:rPr>
          <w:sz w:val="28"/>
          <w:szCs w:val="28"/>
          <w:lang w:val="uk-UA"/>
        </w:rPr>
        <w:t xml:space="preserve">авторської ідеї. 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Залежно від </w:t>
      </w:r>
      <w:r w:rsidRPr="00EF66D9">
        <w:rPr>
          <w:sz w:val="28"/>
          <w:szCs w:val="28"/>
          <w:lang w:val="uk-UA"/>
        </w:rPr>
        <w:t>художньо-стилістичних</w:t>
      </w:r>
      <w:r w:rsidRPr="00212721">
        <w:rPr>
          <w:sz w:val="28"/>
          <w:szCs w:val="28"/>
          <w:lang w:val="uk-UA"/>
        </w:rPr>
        <w:t xml:space="preserve"> особливостей творч</w:t>
      </w:r>
      <w:r>
        <w:rPr>
          <w:sz w:val="28"/>
          <w:szCs w:val="28"/>
          <w:lang w:val="uk-UA"/>
        </w:rPr>
        <w:t xml:space="preserve">ість художників-ювелірів </w:t>
      </w:r>
      <w:r w:rsidRPr="00212721">
        <w:rPr>
          <w:sz w:val="28"/>
          <w:szCs w:val="28"/>
          <w:lang w:val="uk-UA"/>
        </w:rPr>
        <w:t>з різних регіонів</w:t>
      </w:r>
      <w:r>
        <w:rPr>
          <w:sz w:val="28"/>
          <w:szCs w:val="28"/>
          <w:lang w:val="uk-UA"/>
        </w:rPr>
        <w:t xml:space="preserve"> України можна умовно диференціювати на тр</w:t>
      </w:r>
      <w:r w:rsidRPr="00212721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напрями:</w:t>
      </w:r>
      <w:r w:rsidR="00DD5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212721">
        <w:rPr>
          <w:sz w:val="28"/>
          <w:szCs w:val="28"/>
          <w:lang w:val="uk-UA"/>
        </w:rPr>
        <w:t xml:space="preserve">оваторські пошуки, 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>нтерпретації неокласичних стилів</w:t>
      </w:r>
      <w:r>
        <w:rPr>
          <w:sz w:val="28"/>
          <w:szCs w:val="28"/>
          <w:lang w:val="uk-UA"/>
        </w:rPr>
        <w:t>,</w:t>
      </w:r>
      <w:r w:rsidR="00B178DF" w:rsidRPr="00B178DF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т</w:t>
      </w:r>
      <w:r w:rsidRPr="00212721">
        <w:rPr>
          <w:sz w:val="28"/>
          <w:szCs w:val="28"/>
          <w:lang w:val="uk-UA"/>
        </w:rPr>
        <w:t>рансформація етнотрадицій</w:t>
      </w:r>
      <w:r>
        <w:rPr>
          <w:sz w:val="28"/>
          <w:szCs w:val="28"/>
          <w:lang w:val="uk-UA"/>
        </w:rPr>
        <w:t xml:space="preserve">. Водночасці напрями щільно </w:t>
      </w:r>
      <w:r w:rsidRPr="00566A14">
        <w:rPr>
          <w:sz w:val="28"/>
          <w:szCs w:val="28"/>
          <w:lang w:val="uk-UA"/>
        </w:rPr>
        <w:t>взаємопов’язані між собою</w:t>
      </w:r>
      <w:r>
        <w:rPr>
          <w:sz w:val="28"/>
          <w:szCs w:val="28"/>
          <w:lang w:val="uk-UA"/>
        </w:rPr>
        <w:t xml:space="preserve">: </w:t>
      </w:r>
      <w:r w:rsidRPr="00212721">
        <w:rPr>
          <w:sz w:val="28"/>
          <w:szCs w:val="28"/>
          <w:lang w:val="uk-UA"/>
        </w:rPr>
        <w:t xml:space="preserve">у творчості багатьох художників можуть бути </w:t>
      </w:r>
      <w:r>
        <w:rPr>
          <w:sz w:val="28"/>
          <w:szCs w:val="28"/>
          <w:lang w:val="uk-UA"/>
        </w:rPr>
        <w:t>наявні</w:t>
      </w:r>
      <w:r w:rsidRPr="00212721">
        <w:rPr>
          <w:sz w:val="28"/>
          <w:szCs w:val="28"/>
          <w:lang w:val="uk-UA"/>
        </w:rPr>
        <w:t xml:space="preserve"> як звернення до традиційних форм, орнаментики та колориту </w:t>
      </w:r>
      <w:r>
        <w:rPr>
          <w:sz w:val="28"/>
          <w:szCs w:val="28"/>
          <w:lang w:val="uk-UA"/>
        </w:rPr>
        <w:t xml:space="preserve">народного мистецтва, до </w:t>
      </w:r>
      <w:r w:rsidRPr="00212721">
        <w:rPr>
          <w:sz w:val="28"/>
          <w:szCs w:val="28"/>
          <w:lang w:val="uk-UA"/>
        </w:rPr>
        <w:t>минулих історико-культурних епох, так і ознаки новітньої авангардної мистецької стилістики.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творчості б</w:t>
      </w:r>
      <w:r w:rsidRPr="00212721">
        <w:rPr>
          <w:sz w:val="28"/>
          <w:szCs w:val="28"/>
          <w:lang w:val="uk-UA"/>
        </w:rPr>
        <w:t>ільш</w:t>
      </w:r>
      <w:r>
        <w:rPr>
          <w:sz w:val="28"/>
          <w:szCs w:val="28"/>
          <w:lang w:val="uk-UA"/>
        </w:rPr>
        <w:t xml:space="preserve">ості </w:t>
      </w:r>
      <w:r w:rsidRPr="00212721">
        <w:rPr>
          <w:sz w:val="28"/>
          <w:szCs w:val="28"/>
          <w:lang w:val="uk-UA"/>
        </w:rPr>
        <w:t xml:space="preserve">сучасних художників </w:t>
      </w:r>
      <w:r>
        <w:rPr>
          <w:sz w:val="28"/>
          <w:szCs w:val="28"/>
          <w:lang w:val="uk-UA"/>
        </w:rPr>
        <w:t xml:space="preserve">виявлено </w:t>
      </w:r>
      <w:r w:rsidRPr="00212721">
        <w:rPr>
          <w:sz w:val="28"/>
          <w:szCs w:val="28"/>
          <w:lang w:val="uk-UA"/>
        </w:rPr>
        <w:t>постмодерні</w:t>
      </w:r>
      <w:r>
        <w:rPr>
          <w:sz w:val="28"/>
          <w:szCs w:val="28"/>
          <w:lang w:val="uk-UA"/>
        </w:rPr>
        <w:t xml:space="preserve"> риси. </w:t>
      </w:r>
      <w:r w:rsidRPr="00247944">
        <w:rPr>
          <w:sz w:val="28"/>
          <w:szCs w:val="28"/>
          <w:lang w:val="uk-UA"/>
        </w:rPr>
        <w:t>Такі ювелірні твори є результатом прагнення митців</w:t>
      </w:r>
      <w:r w:rsidRPr="00212721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 xml:space="preserve">явити в ювелірних виробах </w:t>
      </w:r>
      <w:r w:rsidRPr="00212721">
        <w:rPr>
          <w:sz w:val="28"/>
          <w:szCs w:val="28"/>
          <w:lang w:val="uk-UA"/>
        </w:rPr>
        <w:t>власну індивідуальність, світоглядні позиції (В. Друзенко, Ю. Жданов, М. Руснак, В. Хоменко, О. Міхальянц, С. Вольський, Ш. Пержан, К. Кравчук, С. Капітонов, О. Капітонов та</w:t>
      </w:r>
      <w:r>
        <w:rPr>
          <w:sz w:val="28"/>
          <w:szCs w:val="28"/>
          <w:lang w:val="uk-UA"/>
        </w:rPr>
        <w:t> </w:t>
      </w:r>
      <w:r w:rsidRPr="00212721">
        <w:rPr>
          <w:sz w:val="28"/>
          <w:szCs w:val="28"/>
          <w:lang w:val="uk-UA"/>
        </w:rPr>
        <w:t>ін.).</w:t>
      </w:r>
      <w:r>
        <w:rPr>
          <w:sz w:val="28"/>
          <w:szCs w:val="28"/>
          <w:lang w:val="uk-UA"/>
        </w:rPr>
        <w:t xml:space="preserve"> Художньо </w:t>
      </w:r>
      <w:r w:rsidRPr="00212721">
        <w:rPr>
          <w:sz w:val="28"/>
          <w:szCs w:val="28"/>
          <w:lang w:val="uk-UA"/>
        </w:rPr>
        <w:t xml:space="preserve">значні </w:t>
      </w:r>
      <w:r>
        <w:rPr>
          <w:sz w:val="28"/>
          <w:szCs w:val="28"/>
          <w:lang w:val="uk-UA"/>
        </w:rPr>
        <w:t xml:space="preserve">звернення до </w:t>
      </w:r>
      <w:r w:rsidRPr="00212721">
        <w:rPr>
          <w:sz w:val="28"/>
          <w:szCs w:val="28"/>
          <w:lang w:val="uk-UA"/>
        </w:rPr>
        <w:t>народн</w:t>
      </w:r>
      <w:r>
        <w:rPr>
          <w:sz w:val="28"/>
          <w:szCs w:val="28"/>
          <w:lang w:val="uk-UA"/>
        </w:rPr>
        <w:t>ого</w:t>
      </w:r>
      <w:r w:rsidRPr="00212721">
        <w:rPr>
          <w:sz w:val="28"/>
          <w:szCs w:val="28"/>
          <w:lang w:val="uk-UA"/>
        </w:rPr>
        <w:t xml:space="preserve"> мистецтв</w:t>
      </w:r>
      <w:r>
        <w:rPr>
          <w:sz w:val="28"/>
          <w:szCs w:val="28"/>
          <w:lang w:val="uk-UA"/>
        </w:rPr>
        <w:t>а є</w:t>
      </w:r>
      <w:r w:rsidRPr="00212721">
        <w:rPr>
          <w:sz w:val="28"/>
          <w:szCs w:val="28"/>
          <w:lang w:val="uk-UA"/>
        </w:rPr>
        <w:t xml:space="preserve"> поодинок</w:t>
      </w:r>
      <w:r>
        <w:rPr>
          <w:sz w:val="28"/>
          <w:szCs w:val="28"/>
          <w:lang w:val="uk-UA"/>
        </w:rPr>
        <w:t>ими</w:t>
      </w:r>
      <w:r w:rsidRPr="00212721">
        <w:rPr>
          <w:sz w:val="28"/>
          <w:szCs w:val="28"/>
          <w:lang w:val="uk-UA"/>
        </w:rPr>
        <w:t xml:space="preserve"> у творчості провідних ювелірів XX–XXI ст</w:t>
      </w:r>
      <w:r>
        <w:rPr>
          <w:sz w:val="28"/>
          <w:szCs w:val="28"/>
          <w:lang w:val="uk-UA"/>
        </w:rPr>
        <w:t>., п</w:t>
      </w:r>
      <w:r w:rsidRPr="00212721">
        <w:rPr>
          <w:sz w:val="28"/>
          <w:szCs w:val="28"/>
          <w:lang w:val="uk-UA"/>
        </w:rPr>
        <w:t xml:space="preserve">роте деякі з них обирають традиційні архетипи </w:t>
      </w:r>
      <w:r>
        <w:rPr>
          <w:sz w:val="28"/>
          <w:szCs w:val="28"/>
          <w:lang w:val="uk-UA"/>
        </w:rPr>
        <w:t xml:space="preserve">яквизначальну </w:t>
      </w:r>
      <w:r w:rsidRPr="00212721">
        <w:rPr>
          <w:sz w:val="28"/>
          <w:szCs w:val="28"/>
          <w:lang w:val="uk-UA"/>
        </w:rPr>
        <w:t xml:space="preserve">основу своєї творчості, </w:t>
      </w:r>
      <w:r>
        <w:rPr>
          <w:sz w:val="28"/>
          <w:szCs w:val="28"/>
          <w:lang w:val="uk-UA"/>
        </w:rPr>
        <w:t xml:space="preserve">виготовляючи </w:t>
      </w:r>
      <w:r w:rsidRPr="00212721">
        <w:rPr>
          <w:sz w:val="28"/>
          <w:szCs w:val="28"/>
          <w:lang w:val="uk-UA"/>
        </w:rPr>
        <w:t xml:space="preserve">ювелірні вироби з національним «характером» (В. Балибердін, В. Волощак, </w:t>
      </w:r>
      <w:r w:rsidRPr="00212721">
        <w:rPr>
          <w:sz w:val="28"/>
          <w:szCs w:val="28"/>
          <w:lang w:val="uk-UA"/>
        </w:rPr>
        <w:lastRenderedPageBreak/>
        <w:t>О. Гаркус, Л. Косигін, С. Аленгоз).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12721">
        <w:rPr>
          <w:sz w:val="28"/>
          <w:szCs w:val="28"/>
          <w:lang w:val="uk-UA"/>
        </w:rPr>
        <w:t xml:space="preserve">існий зв’язок 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з традиційним кримськотатарським ювелірним мистецтвом </w:t>
      </w:r>
      <w:r>
        <w:rPr>
          <w:sz w:val="28"/>
          <w:szCs w:val="28"/>
          <w:lang w:val="uk-UA"/>
        </w:rPr>
        <w:t xml:space="preserve">демонструє </w:t>
      </w:r>
      <w:r w:rsidRPr="00212721">
        <w:rPr>
          <w:sz w:val="28"/>
          <w:szCs w:val="28"/>
          <w:lang w:val="uk-UA"/>
        </w:rPr>
        <w:t xml:space="preserve">на території АРК творчість небагатьох майстрів, </w:t>
      </w:r>
      <w:r>
        <w:rPr>
          <w:sz w:val="28"/>
          <w:szCs w:val="28"/>
          <w:lang w:val="uk-UA"/>
        </w:rPr>
        <w:t>які</w:t>
      </w:r>
      <w:r w:rsidRPr="00212721">
        <w:rPr>
          <w:sz w:val="28"/>
          <w:szCs w:val="28"/>
          <w:lang w:val="uk-UA"/>
        </w:rPr>
        <w:t xml:space="preserve"> відроджують ювелірну техніку філіграні в сучасних виробах (А. Асанов, Е. Асанова, Р. Деніслямов, А. Галімов). Обережне введення до канонічних форм </w:t>
      </w:r>
      <w:r>
        <w:rPr>
          <w:sz w:val="28"/>
          <w:szCs w:val="28"/>
          <w:lang w:val="uk-UA"/>
        </w:rPr>
        <w:t xml:space="preserve">та колористики </w:t>
      </w:r>
      <w:r w:rsidRPr="00212721">
        <w:rPr>
          <w:sz w:val="28"/>
          <w:szCs w:val="28"/>
          <w:lang w:val="uk-UA"/>
        </w:rPr>
        <w:t xml:space="preserve">прикрас нетипових матеріалів, зокрема кераміки, свідчить про </w:t>
      </w:r>
      <w:r>
        <w:rPr>
          <w:sz w:val="28"/>
          <w:szCs w:val="28"/>
          <w:lang w:val="uk-UA"/>
        </w:rPr>
        <w:t xml:space="preserve">динаміку </w:t>
      </w:r>
      <w:r w:rsidRPr="00212721">
        <w:rPr>
          <w:sz w:val="28"/>
          <w:szCs w:val="28"/>
          <w:lang w:val="uk-UA"/>
        </w:rPr>
        <w:t>розвитку ювелірного мистецтва в бік авторського</w:t>
      </w:r>
      <w:r>
        <w:rPr>
          <w:sz w:val="28"/>
          <w:szCs w:val="28"/>
          <w:lang w:val="uk-UA"/>
        </w:rPr>
        <w:t xml:space="preserve"> й</w:t>
      </w:r>
      <w:r w:rsidRPr="00212721">
        <w:rPr>
          <w:sz w:val="28"/>
          <w:szCs w:val="28"/>
          <w:lang w:val="uk-UA"/>
        </w:rPr>
        <w:t xml:space="preserve"> дає підстави виокрем</w:t>
      </w:r>
      <w:r>
        <w:rPr>
          <w:sz w:val="28"/>
          <w:szCs w:val="28"/>
          <w:lang w:val="uk-UA"/>
        </w:rPr>
        <w:t xml:space="preserve">лення </w:t>
      </w:r>
      <w:r w:rsidRPr="00212721">
        <w:rPr>
          <w:sz w:val="28"/>
          <w:szCs w:val="28"/>
          <w:lang w:val="uk-UA"/>
        </w:rPr>
        <w:t>тенденці</w:t>
      </w:r>
      <w:r>
        <w:rPr>
          <w:sz w:val="28"/>
          <w:szCs w:val="28"/>
          <w:lang w:val="uk-UA"/>
        </w:rPr>
        <w:t xml:space="preserve">ї, що знаменує </w:t>
      </w:r>
      <w:r w:rsidRPr="00212721">
        <w:rPr>
          <w:sz w:val="28"/>
          <w:szCs w:val="28"/>
          <w:lang w:val="uk-UA"/>
        </w:rPr>
        <w:t xml:space="preserve">поступовий перехід до персоніфікованої творчості, </w:t>
      </w:r>
      <w:r>
        <w:rPr>
          <w:sz w:val="28"/>
          <w:szCs w:val="28"/>
          <w:lang w:val="uk-UA"/>
        </w:rPr>
        <w:t>що</w:t>
      </w:r>
      <w:r w:rsidRPr="00212721">
        <w:rPr>
          <w:sz w:val="28"/>
          <w:szCs w:val="28"/>
          <w:lang w:val="uk-UA"/>
        </w:rPr>
        <w:t xml:space="preserve"> ґрунтується на глиб</w:t>
      </w:r>
      <w:r>
        <w:rPr>
          <w:sz w:val="28"/>
          <w:szCs w:val="28"/>
          <w:lang w:val="uk-UA"/>
        </w:rPr>
        <w:t xml:space="preserve">инному пізнанні </w:t>
      </w:r>
      <w:r w:rsidRPr="00212721">
        <w:rPr>
          <w:sz w:val="28"/>
          <w:szCs w:val="28"/>
          <w:lang w:val="uk-UA"/>
        </w:rPr>
        <w:t>традиційного мистецтва (І. Аблаєв, Е. Аблаєв).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12721">
        <w:rPr>
          <w:sz w:val="28"/>
          <w:szCs w:val="28"/>
          <w:lang w:val="uk-UA"/>
        </w:rPr>
        <w:t>Художня освіта ювелірного спрямування в Україні представлена декількома вищими навчальними закладами різного акредитаційного рівня, що функціонують у різних регіонах Ук</w:t>
      </w:r>
      <w:r>
        <w:rPr>
          <w:sz w:val="28"/>
          <w:szCs w:val="28"/>
          <w:lang w:val="uk-UA"/>
        </w:rPr>
        <w:t>раїни (м. Вижниця Чернівец</w:t>
      </w:r>
      <w:r w:rsidRPr="00212721">
        <w:rPr>
          <w:sz w:val="28"/>
          <w:szCs w:val="28"/>
          <w:lang w:val="uk-UA"/>
        </w:rPr>
        <w:t>ької</w:t>
      </w:r>
      <w:r>
        <w:rPr>
          <w:sz w:val="28"/>
          <w:szCs w:val="28"/>
          <w:lang w:val="uk-UA"/>
        </w:rPr>
        <w:t> обл.</w:t>
      </w:r>
      <w:r w:rsidRPr="00212721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м. Київ; м. Львів; м. Косів Івано-Франківської обл.; </w:t>
      </w:r>
      <w:r w:rsidRPr="00212721">
        <w:rPr>
          <w:sz w:val="28"/>
          <w:szCs w:val="28"/>
          <w:lang w:val="uk-UA"/>
        </w:rPr>
        <w:t>м. Луганськ тощо). Аналіз діяльності існуючих кафедр та відділень навчальних закладів, де здійснюють фахову підготовку в галузі художньої обробки металу</w:t>
      </w:r>
      <w:r>
        <w:rPr>
          <w:sz w:val="28"/>
          <w:szCs w:val="28"/>
          <w:lang w:val="uk-UA"/>
        </w:rPr>
        <w:t>,</w:t>
      </w:r>
      <w:r w:rsidRPr="00212721">
        <w:rPr>
          <w:sz w:val="28"/>
          <w:szCs w:val="28"/>
          <w:lang w:val="uk-UA"/>
        </w:rPr>
        <w:t xml:space="preserve"> засвідчив</w:t>
      </w:r>
      <w:r>
        <w:rPr>
          <w:sz w:val="28"/>
          <w:szCs w:val="28"/>
          <w:lang w:val="uk-UA"/>
        </w:rPr>
        <w:t>, що</w:t>
      </w:r>
      <w:r w:rsidRPr="00212721">
        <w:rPr>
          <w:sz w:val="28"/>
          <w:szCs w:val="28"/>
          <w:lang w:val="uk-UA"/>
        </w:rPr>
        <w:t xml:space="preserve"> в освітній сфері є лише два вищ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 художні навчальн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и</w:t>
      </w:r>
      <w:r w:rsidRPr="00212721">
        <w:rPr>
          <w:sz w:val="28"/>
          <w:szCs w:val="28"/>
          <w:lang w:val="uk-UA"/>
        </w:rPr>
        <w:t>, де офіційно відкрито окрему спеціалізацію з ювелірного мистецтва</w:t>
      </w:r>
      <w:r>
        <w:rPr>
          <w:sz w:val="28"/>
          <w:szCs w:val="28"/>
          <w:lang w:val="uk-UA"/>
        </w:rPr>
        <w:t xml:space="preserve">. Це – </w:t>
      </w:r>
      <w:r w:rsidRPr="00212721">
        <w:rPr>
          <w:sz w:val="28"/>
          <w:szCs w:val="28"/>
          <w:lang w:val="uk-UA"/>
        </w:rPr>
        <w:t>Київськ</w:t>
      </w:r>
      <w:r>
        <w:rPr>
          <w:sz w:val="28"/>
          <w:szCs w:val="28"/>
          <w:lang w:val="uk-UA"/>
        </w:rPr>
        <w:t>ий</w:t>
      </w:r>
      <w:r w:rsidRPr="00212721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ий</w:t>
      </w:r>
      <w:r w:rsidRPr="00212721">
        <w:rPr>
          <w:sz w:val="28"/>
          <w:szCs w:val="28"/>
          <w:lang w:val="uk-UA"/>
        </w:rPr>
        <w:t xml:space="preserve"> інститут декоративно-прикладного мистецтва і дизайну </w:t>
      </w:r>
      <w:r w:rsidRPr="00247944">
        <w:rPr>
          <w:sz w:val="28"/>
          <w:szCs w:val="28"/>
          <w:lang w:val="uk-UA"/>
        </w:rPr>
        <w:t>ім. М. Бойчука</w:t>
      </w:r>
      <w:r>
        <w:rPr>
          <w:sz w:val="28"/>
          <w:szCs w:val="28"/>
          <w:lang w:val="uk-UA"/>
        </w:rPr>
        <w:t>(</w:t>
      </w:r>
      <w:r w:rsidRPr="00212721">
        <w:rPr>
          <w:sz w:val="28"/>
          <w:szCs w:val="28"/>
          <w:lang w:val="uk-UA"/>
        </w:rPr>
        <w:t>кафедр</w:t>
      </w:r>
      <w:r>
        <w:rPr>
          <w:sz w:val="28"/>
          <w:szCs w:val="28"/>
          <w:lang w:val="uk-UA"/>
        </w:rPr>
        <w:t>а</w:t>
      </w:r>
      <w:r w:rsidRPr="00212721">
        <w:rPr>
          <w:sz w:val="28"/>
          <w:szCs w:val="28"/>
          <w:lang w:val="uk-UA"/>
        </w:rPr>
        <w:t xml:space="preserve"> художнього металу та декоративної скульптури</w:t>
      </w:r>
      <w:r>
        <w:rPr>
          <w:sz w:val="28"/>
          <w:szCs w:val="28"/>
          <w:lang w:val="uk-UA"/>
        </w:rPr>
        <w:t>)</w:t>
      </w:r>
      <w:r w:rsidRPr="00212721">
        <w:rPr>
          <w:sz w:val="28"/>
          <w:szCs w:val="28"/>
          <w:lang w:val="uk-UA"/>
        </w:rPr>
        <w:t xml:space="preserve"> та Вижницьк</w:t>
      </w:r>
      <w:r>
        <w:rPr>
          <w:sz w:val="28"/>
          <w:szCs w:val="28"/>
          <w:lang w:val="uk-UA"/>
        </w:rPr>
        <w:t>ий</w:t>
      </w:r>
      <w:r w:rsidRPr="00212721">
        <w:rPr>
          <w:sz w:val="28"/>
          <w:szCs w:val="28"/>
          <w:lang w:val="uk-UA"/>
        </w:rPr>
        <w:t xml:space="preserve"> коледж прикладного </w:t>
      </w:r>
      <w:r>
        <w:rPr>
          <w:sz w:val="28"/>
          <w:szCs w:val="28"/>
          <w:lang w:val="uk-UA"/>
        </w:rPr>
        <w:t xml:space="preserve">мистецтва </w:t>
      </w:r>
      <w:r w:rsidRPr="00212721">
        <w:rPr>
          <w:sz w:val="28"/>
          <w:szCs w:val="28"/>
          <w:lang w:val="uk-UA"/>
        </w:rPr>
        <w:t>імені В.</w:t>
      </w:r>
      <w:r>
        <w:rPr>
          <w:sz w:val="28"/>
          <w:szCs w:val="28"/>
          <w:lang w:val="uk-UA"/>
        </w:rPr>
        <w:t> </w:t>
      </w:r>
      <w:r w:rsidRPr="00212721">
        <w:rPr>
          <w:sz w:val="28"/>
          <w:szCs w:val="28"/>
          <w:lang w:val="uk-UA"/>
        </w:rPr>
        <w:t>Шкрібляка</w:t>
      </w:r>
      <w:r>
        <w:rPr>
          <w:sz w:val="28"/>
          <w:szCs w:val="28"/>
          <w:lang w:val="uk-UA"/>
        </w:rPr>
        <w:t>(</w:t>
      </w:r>
      <w:r w:rsidRPr="00212721">
        <w:rPr>
          <w:sz w:val="28"/>
          <w:szCs w:val="28"/>
          <w:lang w:val="uk-UA"/>
        </w:rPr>
        <w:t>відділ художньої обробки металу</w:t>
      </w:r>
      <w:r>
        <w:rPr>
          <w:sz w:val="28"/>
          <w:szCs w:val="28"/>
          <w:lang w:val="uk-UA"/>
        </w:rPr>
        <w:t>)</w:t>
      </w:r>
      <w:r w:rsidRPr="0021272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 межах р</w:t>
      </w:r>
      <w:r w:rsidRPr="00212721">
        <w:rPr>
          <w:sz w:val="28"/>
          <w:szCs w:val="28"/>
          <w:lang w:val="uk-UA"/>
        </w:rPr>
        <w:t>ешт</w:t>
      </w:r>
      <w:r>
        <w:rPr>
          <w:sz w:val="28"/>
          <w:szCs w:val="28"/>
          <w:lang w:val="uk-UA"/>
        </w:rPr>
        <w:t>и</w:t>
      </w:r>
      <w:r w:rsidRPr="00212721">
        <w:rPr>
          <w:sz w:val="28"/>
          <w:szCs w:val="28"/>
          <w:lang w:val="uk-UA"/>
        </w:rPr>
        <w:t xml:space="preserve"> вищих </w:t>
      </w:r>
      <w:r>
        <w:rPr>
          <w:sz w:val="28"/>
          <w:szCs w:val="28"/>
          <w:lang w:val="uk-UA"/>
        </w:rPr>
        <w:t xml:space="preserve">мистецьких </w:t>
      </w:r>
      <w:r w:rsidRPr="00212721">
        <w:rPr>
          <w:sz w:val="28"/>
          <w:szCs w:val="28"/>
          <w:lang w:val="uk-UA"/>
        </w:rPr>
        <w:t xml:space="preserve">навчальних закладів вивчення ювелірного мистецтва </w:t>
      </w:r>
      <w:r>
        <w:rPr>
          <w:sz w:val="28"/>
          <w:szCs w:val="28"/>
          <w:lang w:val="uk-UA"/>
        </w:rPr>
        <w:t>є</w:t>
      </w:r>
      <w:r w:rsidRPr="00212721">
        <w:rPr>
          <w:sz w:val="28"/>
          <w:szCs w:val="28"/>
          <w:lang w:val="uk-UA"/>
        </w:rPr>
        <w:t xml:space="preserve"> складово</w:t>
      </w:r>
      <w:r>
        <w:rPr>
          <w:sz w:val="28"/>
          <w:szCs w:val="28"/>
          <w:lang w:val="uk-UA"/>
        </w:rPr>
        <w:t xml:space="preserve">юширшого напряму – </w:t>
      </w:r>
      <w:r w:rsidRPr="00212721">
        <w:rPr>
          <w:sz w:val="28"/>
          <w:szCs w:val="28"/>
          <w:lang w:val="uk-UA"/>
        </w:rPr>
        <w:t>художньої обробки металу</w:t>
      </w:r>
      <w:r>
        <w:rPr>
          <w:sz w:val="28"/>
          <w:szCs w:val="28"/>
          <w:lang w:val="uk-UA"/>
        </w:rPr>
        <w:t>.</w:t>
      </w:r>
    </w:p>
    <w:p w:rsidR="009218D7" w:rsidRDefault="009218D7" w:rsidP="00AF2D1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аналізу великого масиву ювелірних виробів, осмислення </w:t>
      </w:r>
      <w:r w:rsidRPr="00012F57">
        <w:rPr>
          <w:sz w:val="28"/>
          <w:szCs w:val="28"/>
          <w:lang w:val="uk-UA"/>
        </w:rPr>
        <w:t xml:space="preserve">різноманітних джерел і </w:t>
      </w:r>
      <w:r>
        <w:rPr>
          <w:sz w:val="28"/>
          <w:szCs w:val="28"/>
          <w:lang w:val="uk-UA"/>
        </w:rPr>
        <w:t xml:space="preserve">наукової </w:t>
      </w:r>
      <w:r w:rsidRPr="00012F57">
        <w:rPr>
          <w:sz w:val="28"/>
          <w:szCs w:val="28"/>
          <w:lang w:val="uk-UA"/>
        </w:rPr>
        <w:t xml:space="preserve">літератури </w:t>
      </w:r>
      <w:r>
        <w:rPr>
          <w:sz w:val="28"/>
          <w:szCs w:val="28"/>
          <w:lang w:val="uk-UA"/>
        </w:rPr>
        <w:t>в</w:t>
      </w:r>
      <w:r w:rsidR="00A87C71">
        <w:rPr>
          <w:sz w:val="28"/>
          <w:szCs w:val="28"/>
          <w:lang w:val="uk-UA"/>
        </w:rPr>
        <w:t xml:space="preserve"> монографії</w:t>
      </w:r>
      <w:r>
        <w:rPr>
          <w:sz w:val="28"/>
          <w:szCs w:val="28"/>
          <w:lang w:val="uk-UA"/>
        </w:rPr>
        <w:t xml:space="preserve"> доведено, що </w:t>
      </w:r>
      <w:r w:rsidRPr="00012F57">
        <w:rPr>
          <w:sz w:val="28"/>
          <w:szCs w:val="28"/>
          <w:lang w:val="uk-UA"/>
        </w:rPr>
        <w:t>ювелірне мистецтво України</w:t>
      </w:r>
      <w:r>
        <w:rPr>
          <w:sz w:val="28"/>
          <w:szCs w:val="28"/>
          <w:lang w:val="uk-UA"/>
        </w:rPr>
        <w:t xml:space="preserve"> –це </w:t>
      </w:r>
      <w:r w:rsidRPr="00012F57">
        <w:rPr>
          <w:sz w:val="28"/>
          <w:szCs w:val="28"/>
          <w:lang w:val="uk-UA"/>
        </w:rPr>
        <w:t xml:space="preserve">специфічне </w:t>
      </w:r>
      <w:r>
        <w:rPr>
          <w:sz w:val="28"/>
          <w:szCs w:val="28"/>
          <w:lang w:val="uk-UA"/>
        </w:rPr>
        <w:t>й</w:t>
      </w:r>
      <w:r w:rsidRPr="00012F57">
        <w:rPr>
          <w:sz w:val="28"/>
          <w:szCs w:val="28"/>
          <w:lang w:val="uk-UA"/>
        </w:rPr>
        <w:t xml:space="preserve"> самобутнє явище </w:t>
      </w:r>
      <w:r>
        <w:rPr>
          <w:sz w:val="28"/>
          <w:szCs w:val="28"/>
          <w:lang w:val="uk-UA"/>
        </w:rPr>
        <w:t>національної художньої</w:t>
      </w:r>
      <w:r w:rsidRPr="00012F57">
        <w:rPr>
          <w:sz w:val="28"/>
          <w:szCs w:val="28"/>
          <w:lang w:val="uk-UA"/>
        </w:rPr>
        <w:t xml:space="preserve"> культур</w:t>
      </w:r>
      <w:r>
        <w:rPr>
          <w:sz w:val="28"/>
          <w:szCs w:val="28"/>
          <w:lang w:val="uk-UA"/>
        </w:rPr>
        <w:t>и, яке має</w:t>
      </w:r>
      <w:r w:rsidRPr="00012F57">
        <w:rPr>
          <w:sz w:val="28"/>
          <w:szCs w:val="28"/>
          <w:lang w:val="uk-UA"/>
        </w:rPr>
        <w:t xml:space="preserve"> давн</w:t>
      </w:r>
      <w:r>
        <w:rPr>
          <w:sz w:val="28"/>
          <w:szCs w:val="28"/>
          <w:lang w:val="uk-UA"/>
        </w:rPr>
        <w:t xml:space="preserve">ю </w:t>
      </w:r>
      <w:r w:rsidRPr="00012F57">
        <w:rPr>
          <w:sz w:val="28"/>
          <w:szCs w:val="28"/>
          <w:lang w:val="uk-UA"/>
        </w:rPr>
        <w:t>історі</w:t>
      </w:r>
      <w:r>
        <w:rPr>
          <w:sz w:val="28"/>
          <w:szCs w:val="28"/>
          <w:lang w:val="uk-UA"/>
        </w:rPr>
        <w:t>ю. У </w:t>
      </w:r>
      <w:r w:rsidRPr="00012F57">
        <w:rPr>
          <w:sz w:val="28"/>
          <w:szCs w:val="28"/>
          <w:lang w:val="uk-UA"/>
        </w:rPr>
        <w:t>XX </w:t>
      </w:r>
      <w:r>
        <w:rPr>
          <w:sz w:val="28"/>
          <w:szCs w:val="28"/>
          <w:lang w:val="uk-UA"/>
        </w:rPr>
        <w:t xml:space="preserve">ст.воно </w:t>
      </w:r>
      <w:r w:rsidRPr="00012F57">
        <w:rPr>
          <w:sz w:val="28"/>
          <w:szCs w:val="28"/>
          <w:lang w:val="uk-UA"/>
        </w:rPr>
        <w:t xml:space="preserve">переживало складний етап </w:t>
      </w:r>
      <w:r>
        <w:rPr>
          <w:sz w:val="28"/>
          <w:szCs w:val="28"/>
          <w:lang w:val="uk-UA"/>
        </w:rPr>
        <w:t xml:space="preserve">свого </w:t>
      </w:r>
      <w:r w:rsidRPr="00012F57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>. П</w:t>
      </w:r>
      <w:r w:rsidRPr="00012F57">
        <w:rPr>
          <w:sz w:val="28"/>
          <w:szCs w:val="28"/>
          <w:lang w:val="uk-UA"/>
        </w:rPr>
        <w:t xml:space="preserve">роте творчість </w:t>
      </w:r>
      <w:r>
        <w:rPr>
          <w:sz w:val="28"/>
          <w:szCs w:val="28"/>
          <w:lang w:val="uk-UA"/>
        </w:rPr>
        <w:t xml:space="preserve">низки </w:t>
      </w:r>
      <w:r w:rsidRPr="00012F57">
        <w:rPr>
          <w:sz w:val="28"/>
          <w:szCs w:val="28"/>
          <w:lang w:val="uk-UA"/>
        </w:rPr>
        <w:t>неординарних художників вивела цю галузь на новий щабель</w:t>
      </w:r>
      <w:r>
        <w:rPr>
          <w:sz w:val="28"/>
          <w:szCs w:val="28"/>
          <w:lang w:val="uk-UA"/>
        </w:rPr>
        <w:t xml:space="preserve"> і нині продовжує</w:t>
      </w:r>
      <w:r w:rsidRPr="00012F57">
        <w:rPr>
          <w:sz w:val="28"/>
          <w:szCs w:val="28"/>
          <w:lang w:val="uk-UA"/>
        </w:rPr>
        <w:t xml:space="preserve"> </w:t>
      </w:r>
      <w:r w:rsidRPr="00012F57">
        <w:rPr>
          <w:sz w:val="28"/>
          <w:szCs w:val="28"/>
          <w:lang w:val="uk-UA"/>
        </w:rPr>
        <w:lastRenderedPageBreak/>
        <w:t>утверд</w:t>
      </w:r>
      <w:r>
        <w:rPr>
          <w:sz w:val="28"/>
          <w:szCs w:val="28"/>
          <w:lang w:val="uk-UA"/>
        </w:rPr>
        <w:t xml:space="preserve">жувати її самодостатність та мистецьку цінність у </w:t>
      </w:r>
      <w:r w:rsidRPr="00012F57">
        <w:rPr>
          <w:sz w:val="28"/>
          <w:szCs w:val="28"/>
          <w:lang w:val="uk-UA"/>
        </w:rPr>
        <w:t xml:space="preserve">світовому </w:t>
      </w:r>
      <w:r>
        <w:rPr>
          <w:sz w:val="28"/>
          <w:szCs w:val="28"/>
          <w:lang w:val="uk-UA"/>
        </w:rPr>
        <w:t>культурно-мистецькому</w:t>
      </w:r>
      <w:r w:rsidRPr="00012F57">
        <w:rPr>
          <w:sz w:val="28"/>
          <w:szCs w:val="28"/>
          <w:lang w:val="uk-UA"/>
        </w:rPr>
        <w:t xml:space="preserve"> просторі.</w:t>
      </w:r>
    </w:p>
    <w:p w:rsidR="009218D7" w:rsidRDefault="009218D7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B57A6">
        <w:rPr>
          <w:sz w:val="28"/>
          <w:szCs w:val="28"/>
          <w:lang w:val="uk-UA"/>
        </w:rPr>
        <w:t>Практичне значення</w:t>
      </w:r>
      <w:r w:rsidRPr="00212721">
        <w:rPr>
          <w:b/>
          <w:sz w:val="28"/>
          <w:szCs w:val="28"/>
          <w:lang w:val="uk-UA"/>
        </w:rPr>
        <w:t xml:space="preserve"> </w:t>
      </w:r>
      <w:r w:rsidRPr="00F61A8D">
        <w:rPr>
          <w:sz w:val="28"/>
          <w:szCs w:val="28"/>
          <w:lang w:val="uk-UA"/>
        </w:rPr>
        <w:t>отриманих результатів</w:t>
      </w:r>
      <w:r w:rsidR="00DD50B1">
        <w:rPr>
          <w:sz w:val="28"/>
          <w:szCs w:val="28"/>
          <w:lang w:val="uk-UA"/>
        </w:rPr>
        <w:t xml:space="preserve"> </w:t>
      </w:r>
      <w:r w:rsidRPr="00582F70">
        <w:rPr>
          <w:sz w:val="28"/>
          <w:szCs w:val="28"/>
          <w:lang w:val="uk-UA"/>
        </w:rPr>
        <w:t>дослідження</w:t>
      </w:r>
      <w:r w:rsidR="00DD50B1">
        <w:rPr>
          <w:sz w:val="28"/>
          <w:szCs w:val="28"/>
          <w:lang w:val="uk-UA"/>
        </w:rPr>
        <w:t xml:space="preserve"> </w:t>
      </w:r>
      <w:r w:rsidRPr="00212721">
        <w:rPr>
          <w:sz w:val="28"/>
          <w:szCs w:val="28"/>
          <w:lang w:val="uk-UA"/>
        </w:rPr>
        <w:t xml:space="preserve">полягає в </w:t>
      </w:r>
      <w:r>
        <w:rPr>
          <w:sz w:val="28"/>
          <w:szCs w:val="28"/>
          <w:lang w:val="uk-UA"/>
        </w:rPr>
        <w:t xml:space="preserve">можливості їх використання в художньо-освітньому процесі в навчальних закладах різних рівнів акредитації, зокрема під час визначення їхніх базових </w:t>
      </w:r>
      <w:r w:rsidRPr="00212721">
        <w:rPr>
          <w:sz w:val="28"/>
          <w:szCs w:val="28"/>
          <w:lang w:val="uk-UA"/>
        </w:rPr>
        <w:t xml:space="preserve">методичних </w:t>
      </w:r>
      <w:r>
        <w:rPr>
          <w:sz w:val="28"/>
          <w:szCs w:val="28"/>
          <w:lang w:val="uk-UA"/>
        </w:rPr>
        <w:t>і</w:t>
      </w:r>
      <w:r w:rsidRPr="00212721">
        <w:rPr>
          <w:sz w:val="28"/>
          <w:szCs w:val="28"/>
          <w:lang w:val="uk-UA"/>
        </w:rPr>
        <w:t xml:space="preserve"> художніх засад</w:t>
      </w:r>
      <w:r>
        <w:rPr>
          <w:sz w:val="28"/>
          <w:szCs w:val="28"/>
          <w:lang w:val="uk-UA"/>
        </w:rPr>
        <w:t>, реформування відповідної сфери мистецької освіти, написання посібників і підручників, у</w:t>
      </w:r>
      <w:r w:rsidRPr="00212721">
        <w:rPr>
          <w:sz w:val="28"/>
          <w:szCs w:val="28"/>
          <w:lang w:val="uk-UA"/>
        </w:rPr>
        <w:t>кладанн</w:t>
      </w:r>
      <w:r>
        <w:rPr>
          <w:sz w:val="28"/>
          <w:szCs w:val="28"/>
          <w:lang w:val="uk-UA"/>
        </w:rPr>
        <w:t>я навчальних програм,</w:t>
      </w:r>
      <w:r w:rsidRPr="00212721">
        <w:rPr>
          <w:sz w:val="28"/>
          <w:szCs w:val="28"/>
          <w:lang w:val="uk-UA"/>
        </w:rPr>
        <w:t xml:space="preserve"> у курсах лекцій</w:t>
      </w:r>
      <w:r>
        <w:rPr>
          <w:sz w:val="28"/>
          <w:szCs w:val="28"/>
          <w:lang w:val="uk-UA"/>
        </w:rPr>
        <w:t xml:space="preserve"> та</w:t>
      </w:r>
      <w:r w:rsidRPr="00212721">
        <w:rPr>
          <w:sz w:val="28"/>
          <w:szCs w:val="28"/>
          <w:lang w:val="uk-UA"/>
        </w:rPr>
        <w:t xml:space="preserve"> семінарів</w:t>
      </w:r>
      <w:r>
        <w:rPr>
          <w:sz w:val="28"/>
          <w:szCs w:val="28"/>
          <w:lang w:val="uk-UA"/>
        </w:rPr>
        <w:t>. Низк</w:t>
      </w:r>
      <w:r w:rsidR="00CE3786">
        <w:rPr>
          <w:sz w:val="28"/>
          <w:szCs w:val="28"/>
          <w:lang w:val="uk-UA"/>
        </w:rPr>
        <w:t>у концептуальних ідей дослідження</w:t>
      </w:r>
      <w:r>
        <w:rPr>
          <w:sz w:val="28"/>
          <w:szCs w:val="28"/>
          <w:lang w:val="uk-UA"/>
        </w:rPr>
        <w:t xml:space="preserve"> було використано в </w:t>
      </w:r>
      <w:r w:rsidRPr="00212721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і</w:t>
      </w:r>
      <w:r w:rsidRPr="00DD6EB5">
        <w:rPr>
          <w:sz w:val="28"/>
          <w:szCs w:val="28"/>
          <w:lang w:val="uk-UA"/>
        </w:rPr>
        <w:t>авторки як куратора й автора концепції</w:t>
      </w:r>
      <w:r w:rsidRPr="00212721">
        <w:rPr>
          <w:sz w:val="28"/>
          <w:szCs w:val="28"/>
          <w:lang w:val="uk-UA"/>
        </w:rPr>
        <w:t xml:space="preserve"> Всеукраїнської виставки ювелірного та емальєрного мистецтва </w:t>
      </w:r>
      <w:r>
        <w:rPr>
          <w:sz w:val="28"/>
          <w:szCs w:val="28"/>
          <w:lang w:val="uk-UA"/>
        </w:rPr>
        <w:t>“</w:t>
      </w:r>
      <w:r w:rsidRPr="00212721">
        <w:rPr>
          <w:sz w:val="28"/>
          <w:szCs w:val="28"/>
          <w:lang w:val="uk-UA"/>
        </w:rPr>
        <w:t>КВАДРА міні-метал. Ювелірне</w:t>
      </w:r>
      <w:r>
        <w:rPr>
          <w:sz w:val="28"/>
          <w:szCs w:val="28"/>
          <w:lang w:val="uk-UA"/>
        </w:rPr>
        <w:t> –</w:t>
      </w:r>
      <w:r w:rsidRPr="00212721">
        <w:rPr>
          <w:sz w:val="28"/>
          <w:szCs w:val="28"/>
          <w:lang w:val="uk-UA"/>
        </w:rPr>
        <w:t xml:space="preserve"> мистецтво</w:t>
      </w:r>
      <w:r>
        <w:rPr>
          <w:sz w:val="28"/>
          <w:szCs w:val="28"/>
          <w:lang w:val="uk-UA"/>
        </w:rPr>
        <w:t> –</w:t>
      </w:r>
      <w:r w:rsidRPr="00212721">
        <w:rPr>
          <w:sz w:val="28"/>
          <w:szCs w:val="28"/>
          <w:lang w:val="uk-UA"/>
        </w:rPr>
        <w:t xml:space="preserve"> міні-емалі</w:t>
      </w:r>
      <w:r>
        <w:rPr>
          <w:sz w:val="28"/>
          <w:szCs w:val="28"/>
          <w:lang w:val="uk-UA"/>
        </w:rPr>
        <w:t>”</w:t>
      </w:r>
      <w:r w:rsidRPr="00212721">
        <w:rPr>
          <w:sz w:val="28"/>
          <w:szCs w:val="28"/>
          <w:lang w:val="uk-UA"/>
        </w:rPr>
        <w:t xml:space="preserve"> (28.11.2014 р.</w:t>
      </w:r>
      <w:r>
        <w:rPr>
          <w:sz w:val="28"/>
          <w:szCs w:val="28"/>
          <w:lang w:val="uk-UA"/>
        </w:rPr>
        <w:t> – 25.01.2015 р., НМУНДМ), а </w:t>
      </w:r>
      <w:r w:rsidRPr="00212721">
        <w:rPr>
          <w:sz w:val="28"/>
          <w:szCs w:val="28"/>
          <w:lang w:val="uk-UA"/>
        </w:rPr>
        <w:t xml:space="preserve">також як упорядника </w:t>
      </w:r>
      <w:r>
        <w:rPr>
          <w:sz w:val="28"/>
          <w:szCs w:val="28"/>
          <w:lang w:val="uk-UA"/>
        </w:rPr>
        <w:t xml:space="preserve">та автора вступної статті до </w:t>
      </w:r>
      <w:r w:rsidRPr="00212721">
        <w:rPr>
          <w:sz w:val="28"/>
          <w:szCs w:val="28"/>
          <w:lang w:val="uk-UA"/>
        </w:rPr>
        <w:t xml:space="preserve">однойменного каталогу зазначеної виставки </w:t>
      </w:r>
      <w:r w:rsidRPr="00DD6EB5">
        <w:rPr>
          <w:sz w:val="28"/>
          <w:szCs w:val="28"/>
          <w:lang w:val="uk-UA"/>
        </w:rPr>
        <w:t>(Київ, 2014, 63 с.).</w:t>
      </w:r>
    </w:p>
    <w:p w:rsidR="006A5641" w:rsidRDefault="006A5641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A5641" w:rsidRPr="00212721" w:rsidRDefault="006A5641" w:rsidP="00AF2D1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218D7" w:rsidRPr="00D578A1" w:rsidRDefault="009218D7" w:rsidP="00AF2D17">
      <w:pPr>
        <w:spacing w:line="360" w:lineRule="auto"/>
        <w:rPr>
          <w:lang w:val="uk-UA"/>
        </w:rPr>
      </w:pPr>
    </w:p>
    <w:sectPr w:rsidR="009218D7" w:rsidRPr="00D578A1" w:rsidSect="00FD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17" w:rsidRDefault="00AF2D17" w:rsidP="00AF2D17">
      <w:r>
        <w:separator/>
      </w:r>
    </w:p>
  </w:endnote>
  <w:endnote w:type="continuationSeparator" w:id="0">
    <w:p w:rsidR="00AF2D17" w:rsidRDefault="00AF2D17" w:rsidP="00AF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17" w:rsidRDefault="00AF2D17" w:rsidP="00AF2D17">
      <w:r>
        <w:separator/>
      </w:r>
    </w:p>
  </w:footnote>
  <w:footnote w:type="continuationSeparator" w:id="0">
    <w:p w:rsidR="00AF2D17" w:rsidRDefault="00AF2D17" w:rsidP="00AF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872"/>
    <w:multiLevelType w:val="hybridMultilevel"/>
    <w:tmpl w:val="988A8674"/>
    <w:lvl w:ilvl="0" w:tplc="A3080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200D"/>
    <w:multiLevelType w:val="hybridMultilevel"/>
    <w:tmpl w:val="BBA06F54"/>
    <w:lvl w:ilvl="0" w:tplc="6082BAEE">
      <w:start w:val="10"/>
      <w:numFmt w:val="bullet"/>
      <w:lvlText w:val="–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A56B7"/>
    <w:multiLevelType w:val="hybridMultilevel"/>
    <w:tmpl w:val="E81ADD30"/>
    <w:lvl w:ilvl="0" w:tplc="BDD64498">
      <w:numFmt w:val="bullet"/>
      <w:lvlText w:val="–"/>
      <w:lvlJc w:val="left"/>
      <w:pPr>
        <w:tabs>
          <w:tab w:val="num" w:pos="2175"/>
        </w:tabs>
        <w:ind w:left="2175" w:hanging="12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957232F"/>
    <w:multiLevelType w:val="hybridMultilevel"/>
    <w:tmpl w:val="6EE26C5C"/>
    <w:lvl w:ilvl="0" w:tplc="DD2EB13A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F374BE"/>
    <w:multiLevelType w:val="hybridMultilevel"/>
    <w:tmpl w:val="83EEB5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1629C"/>
    <w:multiLevelType w:val="hybridMultilevel"/>
    <w:tmpl w:val="A0D6C824"/>
    <w:lvl w:ilvl="0" w:tplc="E6C23870">
      <w:start w:val="10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3E3B"/>
    <w:multiLevelType w:val="hybridMultilevel"/>
    <w:tmpl w:val="8BFA7D0E"/>
    <w:lvl w:ilvl="0" w:tplc="2222EAF0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32C1B"/>
    <w:multiLevelType w:val="multilevel"/>
    <w:tmpl w:val="9906EB98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3137B41"/>
    <w:multiLevelType w:val="hybridMultilevel"/>
    <w:tmpl w:val="C8808156"/>
    <w:lvl w:ilvl="0" w:tplc="2D48B2DA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8A1"/>
    <w:rsid w:val="00014B54"/>
    <w:rsid w:val="000C09A9"/>
    <w:rsid w:val="000E0646"/>
    <w:rsid w:val="002D0D4A"/>
    <w:rsid w:val="003868FF"/>
    <w:rsid w:val="006A5641"/>
    <w:rsid w:val="006A6952"/>
    <w:rsid w:val="008B25BE"/>
    <w:rsid w:val="008F3F5B"/>
    <w:rsid w:val="009218D7"/>
    <w:rsid w:val="00A87C71"/>
    <w:rsid w:val="00AF2D17"/>
    <w:rsid w:val="00B178DF"/>
    <w:rsid w:val="00CE3786"/>
    <w:rsid w:val="00D578A1"/>
    <w:rsid w:val="00DB57A6"/>
    <w:rsid w:val="00DD50B1"/>
    <w:rsid w:val="00FD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859D-7519-4338-B28E-4D1636B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18D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21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8D7"/>
  </w:style>
  <w:style w:type="paragraph" w:styleId="a6">
    <w:name w:val="Normal (Web)"/>
    <w:basedOn w:val="a"/>
    <w:rsid w:val="009218D7"/>
    <w:pPr>
      <w:spacing w:before="100" w:beforeAutospacing="1" w:after="100" w:afterAutospacing="1"/>
    </w:pPr>
  </w:style>
  <w:style w:type="paragraph" w:styleId="a7">
    <w:name w:val="endnote text"/>
    <w:basedOn w:val="a"/>
    <w:link w:val="a8"/>
    <w:uiPriority w:val="99"/>
    <w:rsid w:val="009218D7"/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uiPriority w:val="99"/>
    <w:rsid w:val="00921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9218D7"/>
    <w:rPr>
      <w:vertAlign w:val="superscript"/>
    </w:rPr>
  </w:style>
  <w:style w:type="paragraph" w:styleId="aa">
    <w:name w:val="footnote text"/>
    <w:basedOn w:val="a"/>
    <w:link w:val="ab"/>
    <w:rsid w:val="009218D7"/>
    <w:rPr>
      <w:sz w:val="20"/>
      <w:szCs w:val="20"/>
    </w:rPr>
  </w:style>
  <w:style w:type="character" w:customStyle="1" w:styleId="ab">
    <w:name w:val="Текст виноски Знак"/>
    <w:basedOn w:val="a0"/>
    <w:link w:val="aa"/>
    <w:rsid w:val="00921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9218D7"/>
    <w:rPr>
      <w:vertAlign w:val="superscript"/>
    </w:rPr>
  </w:style>
  <w:style w:type="paragraph" w:styleId="ad">
    <w:name w:val="Balloon Text"/>
    <w:basedOn w:val="a"/>
    <w:link w:val="ae"/>
    <w:rsid w:val="009218D7"/>
    <w:rPr>
      <w:rFonts w:ascii="Tahoma" w:hAnsi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9218D7"/>
    <w:rPr>
      <w:rFonts w:ascii="Tahoma" w:eastAsia="Times New Roman" w:hAnsi="Tahoma" w:cs="Times New Roman"/>
      <w:sz w:val="16"/>
      <w:szCs w:val="16"/>
    </w:rPr>
  </w:style>
  <w:style w:type="paragraph" w:styleId="af">
    <w:name w:val="footer"/>
    <w:basedOn w:val="a"/>
    <w:link w:val="af0"/>
    <w:rsid w:val="009218D7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921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10328</Words>
  <Characters>5888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2018-02-27T19:40:00Z</dcterms:created>
  <dcterms:modified xsi:type="dcterms:W3CDTF">2018-02-28T10:26:00Z</dcterms:modified>
</cp:coreProperties>
</file>