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590" w:rsidRPr="000B2196" w:rsidRDefault="006D0590" w:rsidP="006D0590">
      <w:pPr>
        <w:spacing w:after="0" w:line="360" w:lineRule="auto"/>
        <w:jc w:val="center"/>
        <w:rPr>
          <w:rFonts w:ascii="Times New Roman" w:hAnsi="Times New Roman"/>
          <w:sz w:val="28"/>
          <w:szCs w:val="28"/>
        </w:rPr>
      </w:pPr>
      <w:r w:rsidRPr="000B2196">
        <w:rPr>
          <w:rFonts w:ascii="Times New Roman" w:hAnsi="Times New Roman"/>
          <w:sz w:val="28"/>
          <w:szCs w:val="28"/>
        </w:rPr>
        <w:t>НАЦІОНАЛЬНА АКАДЕМІЯ АГРАРНИХ НАУК УКРАЇНИ</w:t>
      </w:r>
    </w:p>
    <w:p w:rsidR="006D0590" w:rsidRPr="000B2196" w:rsidRDefault="006D0590" w:rsidP="006D0590">
      <w:pPr>
        <w:suppressAutoHyphens/>
        <w:spacing w:after="0" w:line="360" w:lineRule="auto"/>
        <w:jc w:val="center"/>
        <w:rPr>
          <w:rFonts w:ascii="Times New Roman" w:hAnsi="Times New Roman"/>
          <w:sz w:val="28"/>
          <w:szCs w:val="28"/>
          <w:lang w:eastAsia="ar-SA"/>
        </w:rPr>
      </w:pPr>
      <w:r w:rsidRPr="000B2196">
        <w:rPr>
          <w:rFonts w:ascii="Times New Roman" w:hAnsi="Times New Roman"/>
          <w:sz w:val="28"/>
          <w:szCs w:val="28"/>
          <w:lang w:eastAsia="ar-SA"/>
        </w:rPr>
        <w:t>Національний науковий центр</w:t>
      </w:r>
    </w:p>
    <w:p w:rsidR="006D0590" w:rsidRPr="000B2196" w:rsidRDefault="006D0590" w:rsidP="006D0590">
      <w:pPr>
        <w:spacing w:after="0" w:line="360" w:lineRule="auto"/>
        <w:jc w:val="center"/>
        <w:rPr>
          <w:rFonts w:ascii="Times New Roman" w:hAnsi="Times New Roman"/>
          <w:sz w:val="28"/>
          <w:szCs w:val="24"/>
        </w:rPr>
      </w:pPr>
      <w:r w:rsidRPr="000B2196">
        <w:rPr>
          <w:rFonts w:ascii="Times New Roman" w:hAnsi="Times New Roman"/>
          <w:sz w:val="28"/>
          <w:szCs w:val="24"/>
        </w:rPr>
        <w:t>«Інститут ґрунтознавства та агрохімії імені О.Н. Соколовського»</w:t>
      </w:r>
    </w:p>
    <w:p w:rsidR="00810DA8" w:rsidRDefault="00810DA8" w:rsidP="00810DA8">
      <w:pPr>
        <w:tabs>
          <w:tab w:val="left" w:pos="5910"/>
        </w:tabs>
        <w:spacing w:after="0" w:line="360" w:lineRule="auto"/>
        <w:rPr>
          <w:rFonts w:ascii="Times New Roman" w:hAnsi="Times New Roman"/>
          <w:i/>
          <w:sz w:val="28"/>
          <w:szCs w:val="28"/>
        </w:rPr>
      </w:pPr>
      <w:r>
        <w:rPr>
          <w:rFonts w:ascii="Times New Roman" w:hAnsi="Times New Roman"/>
          <w:i/>
          <w:sz w:val="28"/>
          <w:szCs w:val="28"/>
        </w:rPr>
        <w:tab/>
      </w:r>
    </w:p>
    <w:p w:rsidR="00810DA8" w:rsidRDefault="00810DA8" w:rsidP="00810DA8">
      <w:pPr>
        <w:tabs>
          <w:tab w:val="left" w:pos="5910"/>
        </w:tabs>
        <w:spacing w:after="0" w:line="360" w:lineRule="auto"/>
        <w:rPr>
          <w:rFonts w:ascii="Times New Roman" w:hAnsi="Times New Roman"/>
          <w:i/>
          <w:sz w:val="28"/>
          <w:szCs w:val="28"/>
        </w:rPr>
      </w:pPr>
    </w:p>
    <w:p w:rsidR="00810DA8" w:rsidRPr="008A3046" w:rsidRDefault="00810DA8" w:rsidP="00810DA8">
      <w:pPr>
        <w:tabs>
          <w:tab w:val="left" w:pos="5910"/>
        </w:tabs>
        <w:spacing w:after="0" w:line="360" w:lineRule="auto"/>
        <w:rPr>
          <w:rFonts w:ascii="Times New Roman" w:hAnsi="Times New Roman"/>
          <w:i/>
          <w:sz w:val="28"/>
          <w:szCs w:val="28"/>
        </w:rPr>
      </w:pPr>
    </w:p>
    <w:p w:rsidR="00810DA8" w:rsidRPr="008A3046" w:rsidRDefault="00810DA8" w:rsidP="00810DA8">
      <w:pPr>
        <w:spacing w:after="0" w:line="360" w:lineRule="auto"/>
        <w:jc w:val="center"/>
        <w:rPr>
          <w:rFonts w:ascii="Times New Roman" w:hAnsi="Times New Roman"/>
          <w:b/>
          <w:sz w:val="28"/>
          <w:szCs w:val="28"/>
        </w:rPr>
      </w:pPr>
      <w:r w:rsidRPr="008A3046">
        <w:rPr>
          <w:rFonts w:ascii="Times New Roman" w:hAnsi="Times New Roman"/>
          <w:b/>
          <w:sz w:val="28"/>
          <w:szCs w:val="28"/>
        </w:rPr>
        <w:t>РЕФЕРАТ РОБОТИ</w:t>
      </w:r>
    </w:p>
    <w:p w:rsidR="00810DA8" w:rsidRPr="008A3046" w:rsidRDefault="00810DA8" w:rsidP="00810DA8">
      <w:pPr>
        <w:shd w:val="clear" w:color="auto" w:fill="FFFFFF"/>
        <w:jc w:val="center"/>
        <w:rPr>
          <w:rFonts w:ascii="Times New Roman" w:hAnsi="Times New Roman"/>
          <w:b/>
          <w:sz w:val="28"/>
          <w:szCs w:val="28"/>
        </w:rPr>
      </w:pPr>
      <w:r w:rsidRPr="008A3046">
        <w:rPr>
          <w:rFonts w:ascii="Times New Roman" w:hAnsi="Times New Roman"/>
          <w:b/>
          <w:sz w:val="28"/>
          <w:szCs w:val="28"/>
        </w:rPr>
        <w:t xml:space="preserve">на здобуття щорічної премії Президента України </w:t>
      </w:r>
      <w:r w:rsidRPr="008A3046">
        <w:rPr>
          <w:rFonts w:ascii="Times New Roman" w:hAnsi="Times New Roman"/>
          <w:b/>
          <w:sz w:val="28"/>
          <w:szCs w:val="28"/>
        </w:rPr>
        <w:br/>
        <w:t>для молодих вчених</w:t>
      </w:r>
    </w:p>
    <w:p w:rsidR="00810DA8" w:rsidRDefault="00810DA8" w:rsidP="00810DA8">
      <w:pPr>
        <w:spacing w:after="0" w:line="360" w:lineRule="auto"/>
        <w:jc w:val="center"/>
        <w:rPr>
          <w:rFonts w:ascii="Times New Roman" w:hAnsi="Times New Roman"/>
          <w:i/>
          <w:sz w:val="28"/>
          <w:szCs w:val="28"/>
          <w:lang w:val="ru-RU"/>
        </w:rPr>
      </w:pPr>
    </w:p>
    <w:p w:rsidR="008A3046" w:rsidRPr="008A3046" w:rsidRDefault="008A3046" w:rsidP="00810DA8">
      <w:pPr>
        <w:spacing w:after="0" w:line="360" w:lineRule="auto"/>
        <w:jc w:val="center"/>
        <w:rPr>
          <w:rFonts w:ascii="Times New Roman" w:hAnsi="Times New Roman"/>
          <w:i/>
          <w:sz w:val="28"/>
          <w:szCs w:val="28"/>
          <w:lang w:val="ru-RU"/>
        </w:rPr>
      </w:pPr>
    </w:p>
    <w:p w:rsidR="00810DA8" w:rsidRPr="008A3046" w:rsidRDefault="00FE7326" w:rsidP="008A3046">
      <w:pPr>
        <w:spacing w:after="0" w:line="360" w:lineRule="auto"/>
        <w:jc w:val="center"/>
        <w:rPr>
          <w:rFonts w:ascii="Times New Roman" w:hAnsi="Times New Roman"/>
          <w:b/>
          <w:sz w:val="28"/>
          <w:szCs w:val="28"/>
        </w:rPr>
      </w:pPr>
      <w:r w:rsidRPr="008A3046">
        <w:rPr>
          <w:rFonts w:ascii="Times New Roman" w:hAnsi="Times New Roman"/>
          <w:b/>
          <w:bCs/>
          <w:caps/>
          <w:sz w:val="28"/>
          <w:szCs w:val="28"/>
        </w:rPr>
        <w:t>«</w:t>
      </w:r>
      <w:r w:rsidR="008A3046" w:rsidRPr="008A3046">
        <w:rPr>
          <w:rFonts w:ascii="Times New Roman" w:hAnsi="Times New Roman"/>
          <w:b/>
          <w:caps/>
          <w:sz w:val="28"/>
          <w:szCs w:val="28"/>
        </w:rPr>
        <w:t xml:space="preserve">модель Оптимального шару грунту </w:t>
      </w:r>
      <w:r w:rsidR="00991708">
        <w:rPr>
          <w:rFonts w:ascii="Times New Roman" w:hAnsi="Times New Roman"/>
          <w:b/>
          <w:caps/>
          <w:sz w:val="28"/>
          <w:szCs w:val="28"/>
          <w:lang w:val="ru-RU"/>
        </w:rPr>
        <w:t>для опрацювання</w:t>
      </w:r>
      <w:r w:rsidR="00AD5C84">
        <w:rPr>
          <w:rFonts w:ascii="Times New Roman" w:hAnsi="Times New Roman"/>
          <w:b/>
          <w:caps/>
          <w:sz w:val="28"/>
          <w:szCs w:val="28"/>
        </w:rPr>
        <w:t xml:space="preserve"> грунтозбережувальних і економ</w:t>
      </w:r>
      <w:r w:rsidR="0068055B">
        <w:rPr>
          <w:rFonts w:ascii="Times New Roman" w:hAnsi="Times New Roman"/>
          <w:b/>
          <w:caps/>
          <w:sz w:val="28"/>
          <w:szCs w:val="28"/>
        </w:rPr>
        <w:t>і</w:t>
      </w:r>
      <w:r w:rsidR="00AD5C84">
        <w:rPr>
          <w:rFonts w:ascii="Times New Roman" w:hAnsi="Times New Roman"/>
          <w:b/>
          <w:caps/>
          <w:sz w:val="28"/>
          <w:szCs w:val="28"/>
        </w:rPr>
        <w:t xml:space="preserve">чно ефективних технологій </w:t>
      </w:r>
      <w:r w:rsidR="00C657E5">
        <w:rPr>
          <w:rFonts w:ascii="Times New Roman" w:hAnsi="Times New Roman"/>
          <w:b/>
          <w:caps/>
          <w:sz w:val="28"/>
          <w:szCs w:val="28"/>
        </w:rPr>
        <w:t>та</w:t>
      </w:r>
      <w:r w:rsidR="00AD5C84">
        <w:rPr>
          <w:rFonts w:ascii="Times New Roman" w:hAnsi="Times New Roman"/>
          <w:b/>
          <w:caps/>
          <w:sz w:val="28"/>
          <w:szCs w:val="28"/>
        </w:rPr>
        <w:t xml:space="preserve"> знарядь </w:t>
      </w:r>
      <w:r w:rsidR="008A3046" w:rsidRPr="008A3046">
        <w:rPr>
          <w:rFonts w:ascii="Times New Roman" w:hAnsi="Times New Roman"/>
          <w:b/>
          <w:caps/>
          <w:sz w:val="28"/>
          <w:szCs w:val="28"/>
        </w:rPr>
        <w:t>передпосівного обробітку</w:t>
      </w:r>
      <w:r w:rsidRPr="008A3046">
        <w:rPr>
          <w:rFonts w:ascii="Times New Roman" w:hAnsi="Times New Roman"/>
          <w:b/>
          <w:bCs/>
          <w:caps/>
          <w:sz w:val="28"/>
          <w:szCs w:val="28"/>
        </w:rPr>
        <w:t>»</w:t>
      </w:r>
    </w:p>
    <w:p w:rsidR="00810DA8" w:rsidRDefault="00810DA8" w:rsidP="00810DA8">
      <w:pPr>
        <w:spacing w:after="0" w:line="360" w:lineRule="auto"/>
        <w:jc w:val="center"/>
        <w:rPr>
          <w:rFonts w:ascii="Times New Roman" w:hAnsi="Times New Roman"/>
          <w:b/>
          <w:sz w:val="28"/>
          <w:szCs w:val="28"/>
          <w:lang w:val="ru-RU"/>
        </w:rPr>
      </w:pPr>
    </w:p>
    <w:p w:rsidR="008A3046" w:rsidRPr="008A3046" w:rsidRDefault="008A3046" w:rsidP="00810DA8">
      <w:pPr>
        <w:spacing w:after="0" w:line="360" w:lineRule="auto"/>
        <w:jc w:val="center"/>
        <w:rPr>
          <w:rFonts w:ascii="Times New Roman" w:hAnsi="Times New Roman"/>
          <w:b/>
          <w:sz w:val="28"/>
          <w:szCs w:val="28"/>
          <w:lang w:val="ru-RU"/>
        </w:rPr>
      </w:pPr>
    </w:p>
    <w:p w:rsidR="00810DA8" w:rsidRPr="008A3046" w:rsidRDefault="00810DA8" w:rsidP="00810DA8">
      <w:pPr>
        <w:spacing w:after="0" w:line="360" w:lineRule="auto"/>
        <w:ind w:firstLine="709"/>
        <w:rPr>
          <w:rFonts w:ascii="Times New Roman" w:hAnsi="Times New Roman"/>
          <w:b/>
          <w:sz w:val="28"/>
          <w:szCs w:val="28"/>
        </w:rPr>
      </w:pPr>
      <w:r w:rsidRPr="008A3046">
        <w:rPr>
          <w:rFonts w:ascii="Times New Roman" w:hAnsi="Times New Roman"/>
          <w:b/>
          <w:sz w:val="28"/>
          <w:szCs w:val="28"/>
        </w:rPr>
        <w:t>Автор:</w:t>
      </w:r>
    </w:p>
    <w:p w:rsidR="006D0590" w:rsidRPr="008A3046" w:rsidRDefault="008A3046" w:rsidP="008A3046">
      <w:pPr>
        <w:spacing w:after="0" w:line="360" w:lineRule="auto"/>
        <w:ind w:left="720"/>
        <w:jc w:val="both"/>
        <w:rPr>
          <w:rFonts w:ascii="Times New Roman" w:hAnsi="Times New Roman"/>
          <w:sz w:val="28"/>
          <w:szCs w:val="28"/>
        </w:rPr>
      </w:pPr>
      <w:proofErr w:type="spellStart"/>
      <w:r>
        <w:rPr>
          <w:rFonts w:ascii="Times New Roman" w:hAnsi="Times New Roman"/>
          <w:b/>
          <w:sz w:val="28"/>
          <w:szCs w:val="28"/>
        </w:rPr>
        <w:t>Крилач</w:t>
      </w:r>
      <w:proofErr w:type="spellEnd"/>
      <w:r>
        <w:rPr>
          <w:rFonts w:ascii="Times New Roman" w:hAnsi="Times New Roman"/>
          <w:b/>
          <w:sz w:val="28"/>
          <w:szCs w:val="28"/>
        </w:rPr>
        <w:t xml:space="preserve"> Світлана Іванівна</w:t>
      </w:r>
      <w:r w:rsidR="006D0590" w:rsidRPr="008A3046">
        <w:rPr>
          <w:rFonts w:ascii="Times New Roman" w:hAnsi="Times New Roman"/>
          <w:sz w:val="28"/>
          <w:szCs w:val="28"/>
        </w:rPr>
        <w:t xml:space="preserve">– кандидат сільськогосподарських наук, </w:t>
      </w:r>
      <w:r>
        <w:rPr>
          <w:rFonts w:ascii="Times New Roman" w:hAnsi="Times New Roman"/>
          <w:sz w:val="28"/>
          <w:szCs w:val="28"/>
        </w:rPr>
        <w:t xml:space="preserve">старший </w:t>
      </w:r>
      <w:r w:rsidR="006D0590" w:rsidRPr="008A3046">
        <w:rPr>
          <w:rFonts w:ascii="Times New Roman" w:hAnsi="Times New Roman"/>
          <w:sz w:val="28"/>
          <w:szCs w:val="28"/>
        </w:rPr>
        <w:t xml:space="preserve">науковий співробітник лабораторії </w:t>
      </w:r>
      <w:proofErr w:type="spellStart"/>
      <w:r>
        <w:rPr>
          <w:rFonts w:ascii="Times New Roman" w:hAnsi="Times New Roman"/>
          <w:sz w:val="28"/>
          <w:szCs w:val="28"/>
        </w:rPr>
        <w:t>геоекофізики</w:t>
      </w:r>
      <w:proofErr w:type="spellEnd"/>
      <w:r>
        <w:rPr>
          <w:rFonts w:ascii="Times New Roman" w:hAnsi="Times New Roman"/>
          <w:sz w:val="28"/>
          <w:szCs w:val="28"/>
        </w:rPr>
        <w:t xml:space="preserve"> ґрунтів</w:t>
      </w:r>
      <w:r w:rsidR="006D0590" w:rsidRPr="008A3046">
        <w:rPr>
          <w:rFonts w:ascii="Times New Roman" w:hAnsi="Times New Roman"/>
          <w:sz w:val="28"/>
          <w:szCs w:val="28"/>
        </w:rPr>
        <w:t xml:space="preserve"> Національного наукового центру «Інститут ґрунтознавства та агрохімії імені О.Н. Соколовського»</w:t>
      </w:r>
    </w:p>
    <w:p w:rsidR="00810DA8" w:rsidRPr="008A3046" w:rsidRDefault="00810DA8" w:rsidP="00810DA8">
      <w:pPr>
        <w:spacing w:after="0" w:line="360" w:lineRule="auto"/>
        <w:jc w:val="center"/>
        <w:rPr>
          <w:rFonts w:ascii="Times New Roman" w:hAnsi="Times New Roman"/>
          <w:b/>
          <w:sz w:val="28"/>
          <w:szCs w:val="28"/>
        </w:rPr>
      </w:pPr>
    </w:p>
    <w:p w:rsidR="008A3046" w:rsidRPr="008A3046" w:rsidRDefault="008A3046" w:rsidP="00810DA8">
      <w:pPr>
        <w:spacing w:after="0" w:line="360" w:lineRule="auto"/>
        <w:jc w:val="center"/>
        <w:rPr>
          <w:rFonts w:ascii="Times New Roman" w:hAnsi="Times New Roman"/>
          <w:b/>
          <w:sz w:val="28"/>
          <w:szCs w:val="28"/>
        </w:rPr>
      </w:pPr>
    </w:p>
    <w:p w:rsidR="008A3046" w:rsidRPr="008A3046" w:rsidRDefault="008A3046" w:rsidP="00810DA8">
      <w:pPr>
        <w:spacing w:after="0" w:line="360" w:lineRule="auto"/>
        <w:jc w:val="center"/>
        <w:rPr>
          <w:rFonts w:ascii="Times New Roman" w:hAnsi="Times New Roman"/>
          <w:b/>
          <w:sz w:val="28"/>
          <w:szCs w:val="28"/>
        </w:rPr>
      </w:pPr>
    </w:p>
    <w:p w:rsidR="008A3046" w:rsidRPr="008A3046" w:rsidRDefault="008A3046" w:rsidP="00810DA8">
      <w:pPr>
        <w:spacing w:after="0" w:line="360" w:lineRule="auto"/>
        <w:jc w:val="center"/>
        <w:rPr>
          <w:rFonts w:ascii="Times New Roman" w:hAnsi="Times New Roman"/>
          <w:b/>
          <w:sz w:val="28"/>
          <w:szCs w:val="28"/>
        </w:rPr>
      </w:pPr>
    </w:p>
    <w:p w:rsidR="00810DA8" w:rsidRDefault="00810DA8" w:rsidP="00810DA8">
      <w:pPr>
        <w:spacing w:after="0" w:line="360" w:lineRule="auto"/>
        <w:jc w:val="center"/>
        <w:rPr>
          <w:rFonts w:ascii="Times New Roman" w:hAnsi="Times New Roman"/>
          <w:b/>
          <w:sz w:val="28"/>
          <w:szCs w:val="28"/>
        </w:rPr>
      </w:pPr>
    </w:p>
    <w:p w:rsidR="00810DA8" w:rsidRDefault="00810DA8" w:rsidP="00810DA8">
      <w:pPr>
        <w:spacing w:after="0" w:line="360" w:lineRule="auto"/>
        <w:jc w:val="center"/>
        <w:rPr>
          <w:rFonts w:ascii="Times New Roman" w:hAnsi="Times New Roman"/>
          <w:b/>
          <w:sz w:val="28"/>
          <w:szCs w:val="28"/>
        </w:rPr>
      </w:pPr>
    </w:p>
    <w:p w:rsidR="006D0590" w:rsidRDefault="006D0590" w:rsidP="00810DA8">
      <w:pPr>
        <w:spacing w:after="0" w:line="360" w:lineRule="auto"/>
        <w:jc w:val="center"/>
        <w:rPr>
          <w:rFonts w:ascii="Times New Roman" w:hAnsi="Times New Roman"/>
          <w:b/>
          <w:sz w:val="28"/>
          <w:szCs w:val="28"/>
        </w:rPr>
      </w:pPr>
    </w:p>
    <w:p w:rsidR="00810DA8" w:rsidRDefault="00810DA8" w:rsidP="00810DA8">
      <w:pPr>
        <w:spacing w:after="0" w:line="360" w:lineRule="auto"/>
        <w:jc w:val="center"/>
        <w:rPr>
          <w:rFonts w:ascii="Times New Roman" w:hAnsi="Times New Roman"/>
          <w:sz w:val="28"/>
          <w:szCs w:val="28"/>
        </w:rPr>
      </w:pPr>
      <w:r w:rsidRPr="0042013F">
        <w:rPr>
          <w:rFonts w:ascii="Times New Roman" w:hAnsi="Times New Roman"/>
          <w:sz w:val="28"/>
          <w:szCs w:val="28"/>
        </w:rPr>
        <w:t>Харків – 201</w:t>
      </w:r>
      <w:r w:rsidR="008A487B">
        <w:rPr>
          <w:rFonts w:ascii="Times New Roman" w:hAnsi="Times New Roman"/>
          <w:sz w:val="28"/>
          <w:szCs w:val="28"/>
        </w:rPr>
        <w:t>9</w:t>
      </w:r>
    </w:p>
    <w:p w:rsidR="008A487B" w:rsidRDefault="008A487B" w:rsidP="00810DA8">
      <w:pPr>
        <w:spacing w:after="0" w:line="360" w:lineRule="auto"/>
        <w:jc w:val="center"/>
        <w:rPr>
          <w:rFonts w:ascii="Times New Roman" w:hAnsi="Times New Roman"/>
          <w:sz w:val="28"/>
          <w:szCs w:val="28"/>
        </w:rPr>
      </w:pPr>
    </w:p>
    <w:p w:rsidR="008A487B" w:rsidRDefault="008A487B" w:rsidP="00810DA8">
      <w:pPr>
        <w:spacing w:after="0" w:line="360" w:lineRule="auto"/>
        <w:jc w:val="center"/>
        <w:rPr>
          <w:rFonts w:ascii="Times New Roman" w:hAnsi="Times New Roman"/>
          <w:sz w:val="28"/>
          <w:szCs w:val="28"/>
        </w:rPr>
        <w:sectPr w:rsidR="008A487B" w:rsidSect="00D05CBE">
          <w:pgSz w:w="11906" w:h="16838"/>
          <w:pgMar w:top="1134" w:right="850" w:bottom="1134" w:left="1701" w:header="708" w:footer="708" w:gutter="0"/>
          <w:cols w:space="708"/>
          <w:docGrid w:linePitch="360"/>
        </w:sectPr>
      </w:pPr>
    </w:p>
    <w:p w:rsidR="003760F7" w:rsidRPr="003760F7" w:rsidRDefault="00810DA8" w:rsidP="003760F7">
      <w:pPr>
        <w:shd w:val="clear" w:color="auto" w:fill="FFFFFF"/>
        <w:spacing w:after="0" w:line="360" w:lineRule="auto"/>
        <w:ind w:firstLine="709"/>
        <w:jc w:val="both"/>
        <w:rPr>
          <w:rFonts w:ascii="Times New Roman" w:hAnsi="Times New Roman"/>
          <w:color w:val="000000"/>
          <w:sz w:val="28"/>
          <w:szCs w:val="28"/>
        </w:rPr>
      </w:pPr>
      <w:r w:rsidRPr="003E0961">
        <w:rPr>
          <w:rFonts w:ascii="Times New Roman" w:hAnsi="Times New Roman"/>
          <w:b/>
          <w:sz w:val="28"/>
          <w:szCs w:val="28"/>
        </w:rPr>
        <w:lastRenderedPageBreak/>
        <w:t>Актуальність</w:t>
      </w:r>
      <w:r w:rsidRPr="005534DB">
        <w:rPr>
          <w:rFonts w:ascii="Times New Roman" w:hAnsi="Times New Roman"/>
          <w:b/>
          <w:sz w:val="28"/>
          <w:szCs w:val="28"/>
        </w:rPr>
        <w:t>.</w:t>
      </w:r>
      <w:r w:rsidR="0030494F">
        <w:rPr>
          <w:rFonts w:ascii="Times New Roman" w:hAnsi="Times New Roman"/>
          <w:b/>
          <w:sz w:val="28"/>
          <w:szCs w:val="28"/>
        </w:rPr>
        <w:t xml:space="preserve"> </w:t>
      </w:r>
      <w:r w:rsidR="003760F7" w:rsidRPr="003760F7">
        <w:rPr>
          <w:rFonts w:ascii="Times New Roman" w:hAnsi="Times New Roman"/>
          <w:sz w:val="28"/>
          <w:szCs w:val="28"/>
        </w:rPr>
        <w:t xml:space="preserve">Сучасний стан земель в обробітку об`єктивно відображає той шлях, який пройдено під егідою тривалого екстенсивного землеробства. </w:t>
      </w:r>
      <w:r w:rsidR="003760F7" w:rsidRPr="003760F7">
        <w:rPr>
          <w:rFonts w:ascii="Times New Roman" w:hAnsi="Times New Roman"/>
          <w:color w:val="000000"/>
          <w:spacing w:val="1"/>
          <w:sz w:val="28"/>
          <w:szCs w:val="28"/>
        </w:rPr>
        <w:t xml:space="preserve">Сільськогосподарська </w:t>
      </w:r>
      <w:proofErr w:type="spellStart"/>
      <w:r w:rsidR="003760F7" w:rsidRPr="003760F7">
        <w:rPr>
          <w:rFonts w:ascii="Times New Roman" w:hAnsi="Times New Roman"/>
          <w:color w:val="000000"/>
          <w:spacing w:val="1"/>
          <w:sz w:val="28"/>
          <w:szCs w:val="28"/>
        </w:rPr>
        <w:t>освоєн</w:t>
      </w:r>
      <w:r w:rsidR="003760F7" w:rsidRPr="003760F7">
        <w:rPr>
          <w:rFonts w:ascii="Times New Roman" w:hAnsi="Times New Roman"/>
          <w:sz w:val="28"/>
          <w:szCs w:val="28"/>
        </w:rPr>
        <w:t>і</w:t>
      </w:r>
      <w:r w:rsidR="003760F7" w:rsidRPr="003760F7">
        <w:rPr>
          <w:rFonts w:ascii="Times New Roman" w:hAnsi="Times New Roman"/>
          <w:color w:val="000000"/>
          <w:spacing w:val="1"/>
          <w:sz w:val="28"/>
          <w:szCs w:val="28"/>
        </w:rPr>
        <w:t>сть</w:t>
      </w:r>
      <w:proofErr w:type="spellEnd"/>
      <w:r w:rsidR="003760F7" w:rsidRPr="003760F7">
        <w:rPr>
          <w:rFonts w:ascii="Times New Roman" w:hAnsi="Times New Roman"/>
          <w:color w:val="000000"/>
          <w:spacing w:val="1"/>
          <w:sz w:val="28"/>
          <w:szCs w:val="28"/>
        </w:rPr>
        <w:t xml:space="preserve"> території </w:t>
      </w:r>
      <w:r w:rsidR="003760F7" w:rsidRPr="003760F7">
        <w:rPr>
          <w:rFonts w:ascii="Times New Roman" w:hAnsi="Times New Roman"/>
          <w:color w:val="000000"/>
          <w:sz w:val="28"/>
          <w:szCs w:val="28"/>
        </w:rPr>
        <w:t>України с</w:t>
      </w:r>
      <w:r w:rsidR="00430FB9">
        <w:rPr>
          <w:rFonts w:ascii="Times New Roman" w:hAnsi="Times New Roman"/>
          <w:color w:val="000000"/>
          <w:sz w:val="28"/>
          <w:szCs w:val="28"/>
        </w:rPr>
        <w:t>тановить</w:t>
      </w:r>
      <w:r w:rsidR="003760F7" w:rsidRPr="003760F7">
        <w:rPr>
          <w:rFonts w:ascii="Times New Roman" w:hAnsi="Times New Roman"/>
          <w:color w:val="000000"/>
          <w:sz w:val="28"/>
          <w:szCs w:val="28"/>
        </w:rPr>
        <w:t xml:space="preserve"> 69 %, а розораність її територ</w:t>
      </w:r>
      <w:r w:rsidR="003760F7" w:rsidRPr="003760F7">
        <w:rPr>
          <w:rFonts w:ascii="Times New Roman" w:hAnsi="Times New Roman"/>
          <w:sz w:val="28"/>
          <w:szCs w:val="28"/>
        </w:rPr>
        <w:t>і</w:t>
      </w:r>
      <w:r w:rsidR="003760F7" w:rsidRPr="003760F7">
        <w:rPr>
          <w:rFonts w:ascii="Times New Roman" w:hAnsi="Times New Roman"/>
          <w:color w:val="000000"/>
          <w:sz w:val="28"/>
          <w:szCs w:val="28"/>
        </w:rPr>
        <w:t xml:space="preserve">ї </w:t>
      </w:r>
      <w:r w:rsidR="003760F7" w:rsidRPr="003760F7">
        <w:rPr>
          <w:rFonts w:ascii="Times New Roman" w:hAnsi="Times New Roman"/>
          <w:color w:val="000000"/>
          <w:spacing w:val="1"/>
          <w:sz w:val="28"/>
          <w:szCs w:val="28"/>
        </w:rPr>
        <w:t xml:space="preserve">– 54 %, </w:t>
      </w:r>
      <w:r w:rsidR="003760F7" w:rsidRPr="003760F7">
        <w:rPr>
          <w:rFonts w:ascii="Times New Roman" w:hAnsi="Times New Roman"/>
          <w:color w:val="000000"/>
          <w:spacing w:val="7"/>
          <w:sz w:val="28"/>
          <w:szCs w:val="28"/>
        </w:rPr>
        <w:t xml:space="preserve">що є надзвичайно </w:t>
      </w:r>
      <w:r w:rsidR="003760F7" w:rsidRPr="003760F7">
        <w:rPr>
          <w:rFonts w:ascii="Times New Roman" w:hAnsi="Times New Roman"/>
          <w:color w:val="000000"/>
          <w:sz w:val="28"/>
          <w:szCs w:val="28"/>
        </w:rPr>
        <w:t>високою, в пор</w:t>
      </w:r>
      <w:r w:rsidR="003760F7" w:rsidRPr="003760F7">
        <w:rPr>
          <w:rFonts w:ascii="Times New Roman" w:hAnsi="Times New Roman"/>
          <w:sz w:val="28"/>
          <w:szCs w:val="28"/>
        </w:rPr>
        <w:t>і</w:t>
      </w:r>
      <w:r w:rsidR="003760F7" w:rsidRPr="003760F7">
        <w:rPr>
          <w:rFonts w:ascii="Times New Roman" w:hAnsi="Times New Roman"/>
          <w:color w:val="000000"/>
          <w:sz w:val="28"/>
          <w:szCs w:val="28"/>
        </w:rPr>
        <w:t>внянні з іншими провідними державами св</w:t>
      </w:r>
      <w:r w:rsidR="003760F7" w:rsidRPr="003760F7">
        <w:rPr>
          <w:rFonts w:ascii="Times New Roman" w:hAnsi="Times New Roman"/>
          <w:sz w:val="28"/>
          <w:szCs w:val="28"/>
        </w:rPr>
        <w:t>і</w:t>
      </w:r>
      <w:r w:rsidR="003760F7" w:rsidRPr="003760F7">
        <w:rPr>
          <w:rFonts w:ascii="Times New Roman" w:hAnsi="Times New Roman"/>
          <w:color w:val="000000"/>
          <w:sz w:val="28"/>
          <w:szCs w:val="28"/>
        </w:rPr>
        <w:t>ту</w:t>
      </w:r>
      <w:r w:rsidR="003760F7" w:rsidRPr="003760F7">
        <w:rPr>
          <w:rFonts w:ascii="Times New Roman" w:hAnsi="Times New Roman"/>
          <w:color w:val="000000"/>
          <w:spacing w:val="1"/>
          <w:sz w:val="28"/>
          <w:szCs w:val="28"/>
        </w:rPr>
        <w:t>. Освоєння ж земельних ресурс</w:t>
      </w:r>
      <w:r w:rsidR="003760F7" w:rsidRPr="003760F7">
        <w:rPr>
          <w:rFonts w:ascii="Times New Roman" w:hAnsi="Times New Roman"/>
          <w:sz w:val="28"/>
          <w:szCs w:val="28"/>
        </w:rPr>
        <w:t>і</w:t>
      </w:r>
      <w:r w:rsidR="003760F7" w:rsidRPr="003760F7">
        <w:rPr>
          <w:rFonts w:ascii="Times New Roman" w:hAnsi="Times New Roman"/>
          <w:color w:val="000000"/>
          <w:spacing w:val="1"/>
          <w:sz w:val="28"/>
          <w:szCs w:val="28"/>
        </w:rPr>
        <w:t xml:space="preserve">в країн Європи складає </w:t>
      </w:r>
      <w:r w:rsidR="003760F7" w:rsidRPr="003760F7">
        <w:rPr>
          <w:rFonts w:ascii="Times New Roman" w:hAnsi="Times New Roman"/>
          <w:color w:val="000000"/>
          <w:sz w:val="28"/>
          <w:szCs w:val="28"/>
        </w:rPr>
        <w:t>53-65 %, а розораність території - 26-30 %.</w:t>
      </w:r>
    </w:p>
    <w:p w:rsidR="005534DB" w:rsidRPr="003760F7" w:rsidRDefault="003760F7" w:rsidP="003760F7">
      <w:pPr>
        <w:spacing w:after="0" w:line="360" w:lineRule="auto"/>
        <w:ind w:firstLine="709"/>
        <w:jc w:val="both"/>
        <w:rPr>
          <w:rFonts w:ascii="Times New Roman" w:hAnsi="Times New Roman"/>
          <w:b/>
          <w:sz w:val="28"/>
          <w:szCs w:val="28"/>
        </w:rPr>
      </w:pPr>
      <w:r w:rsidRPr="003760F7">
        <w:rPr>
          <w:rFonts w:ascii="Times New Roman" w:hAnsi="Times New Roman"/>
          <w:sz w:val="28"/>
          <w:szCs w:val="28"/>
        </w:rPr>
        <w:t>Одним із основних наслідків збільшення інтенсивності навантаження на ґрунт є  фізична деградація. За даними Міжнародного проекту «Глобальна оцінка деградації ґрунтів», підтриманого ООН і в якому брали участь близько 180 учених із усього світу, процеси фізичної деградації поширені на площі близько 1,7 млрд га.</w:t>
      </w:r>
    </w:p>
    <w:p w:rsidR="005534DB" w:rsidRDefault="003760F7" w:rsidP="0081172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Вирішення питання попередження та усунення прояву фізичної деградації орного шару ґрунту можливе за рахунок удосконалення </w:t>
      </w:r>
      <w:proofErr w:type="spellStart"/>
      <w:r>
        <w:rPr>
          <w:rFonts w:ascii="Times New Roman" w:hAnsi="Times New Roman"/>
          <w:sz w:val="28"/>
          <w:szCs w:val="28"/>
        </w:rPr>
        <w:t>агровимог</w:t>
      </w:r>
      <w:proofErr w:type="spellEnd"/>
      <w:r>
        <w:rPr>
          <w:rFonts w:ascii="Times New Roman" w:hAnsi="Times New Roman"/>
          <w:sz w:val="28"/>
          <w:szCs w:val="28"/>
        </w:rPr>
        <w:t xml:space="preserve"> до передпосівного обробітку</w:t>
      </w:r>
      <w:r w:rsidR="00681AE2">
        <w:rPr>
          <w:rFonts w:ascii="Times New Roman" w:hAnsi="Times New Roman"/>
          <w:sz w:val="28"/>
          <w:szCs w:val="28"/>
        </w:rPr>
        <w:t xml:space="preserve"> та розроблення </w:t>
      </w:r>
      <w:proofErr w:type="spellStart"/>
      <w:r w:rsidR="00681AE2">
        <w:rPr>
          <w:rFonts w:ascii="Times New Roman" w:hAnsi="Times New Roman"/>
          <w:sz w:val="28"/>
          <w:szCs w:val="28"/>
        </w:rPr>
        <w:t>грунтозбережувальних</w:t>
      </w:r>
      <w:proofErr w:type="spellEnd"/>
      <w:r w:rsidR="00681AE2">
        <w:rPr>
          <w:rFonts w:ascii="Times New Roman" w:hAnsi="Times New Roman"/>
          <w:sz w:val="28"/>
          <w:szCs w:val="28"/>
        </w:rPr>
        <w:t xml:space="preserve"> технологій обробітку</w:t>
      </w:r>
      <w:r>
        <w:rPr>
          <w:rFonts w:ascii="Times New Roman" w:hAnsi="Times New Roman"/>
          <w:sz w:val="28"/>
          <w:szCs w:val="28"/>
        </w:rPr>
        <w:t xml:space="preserve">. </w:t>
      </w:r>
      <w:r w:rsidR="008F5943">
        <w:rPr>
          <w:rFonts w:ascii="Times New Roman" w:hAnsi="Times New Roman"/>
          <w:sz w:val="28"/>
          <w:szCs w:val="28"/>
        </w:rPr>
        <w:t xml:space="preserve">Існуючі, в Україні </w:t>
      </w:r>
      <w:r w:rsidR="001808F4" w:rsidRPr="000B370F">
        <w:rPr>
          <w:rFonts w:ascii="Times New Roman" w:hAnsi="Times New Roman"/>
          <w:sz w:val="28"/>
          <w:szCs w:val="28"/>
        </w:rPr>
        <w:t xml:space="preserve">на даний час </w:t>
      </w:r>
      <w:proofErr w:type="spellStart"/>
      <w:r w:rsidR="001808F4" w:rsidRPr="000B370F">
        <w:rPr>
          <w:rFonts w:ascii="Times New Roman" w:hAnsi="Times New Roman"/>
          <w:sz w:val="28"/>
          <w:szCs w:val="28"/>
        </w:rPr>
        <w:t>агровимоги</w:t>
      </w:r>
      <w:proofErr w:type="spellEnd"/>
      <w:r w:rsidR="001808F4" w:rsidRPr="000B370F">
        <w:rPr>
          <w:rFonts w:ascii="Times New Roman" w:hAnsi="Times New Roman"/>
          <w:sz w:val="28"/>
          <w:szCs w:val="28"/>
        </w:rPr>
        <w:t xml:space="preserve"> до передпосівного обробітку ґрунту включають тільки параметри припустимої </w:t>
      </w:r>
      <w:proofErr w:type="spellStart"/>
      <w:r w:rsidR="001808F4" w:rsidRPr="000B370F">
        <w:rPr>
          <w:rFonts w:ascii="Times New Roman" w:hAnsi="Times New Roman"/>
          <w:sz w:val="28"/>
          <w:szCs w:val="28"/>
        </w:rPr>
        <w:t>брилистості</w:t>
      </w:r>
      <w:proofErr w:type="spellEnd"/>
      <w:r w:rsidR="001808F4" w:rsidRPr="000B370F">
        <w:rPr>
          <w:rFonts w:ascii="Times New Roman" w:hAnsi="Times New Roman"/>
          <w:sz w:val="28"/>
          <w:szCs w:val="28"/>
        </w:rPr>
        <w:t xml:space="preserve"> ґрунту в оброблюваному шарі та вмісту в ньому </w:t>
      </w:r>
      <w:proofErr w:type="spellStart"/>
      <w:r w:rsidR="001808F4" w:rsidRPr="000B370F">
        <w:rPr>
          <w:rFonts w:ascii="Times New Roman" w:hAnsi="Times New Roman"/>
          <w:sz w:val="28"/>
          <w:szCs w:val="28"/>
        </w:rPr>
        <w:t>агрономічно</w:t>
      </w:r>
      <w:proofErr w:type="spellEnd"/>
      <w:r w:rsidR="001808F4" w:rsidRPr="000B370F">
        <w:rPr>
          <w:rFonts w:ascii="Times New Roman" w:hAnsi="Times New Roman"/>
          <w:sz w:val="28"/>
          <w:szCs w:val="28"/>
        </w:rPr>
        <w:t xml:space="preserve"> корисних агрегатів. Агровимоги не диференційовано ні щодо ґрунтів, ні щодо окремих культур. Хоча, наприклад у Німеччині додатково вимагають перед сівбою створювати структуру в посівному шарі з урахуванням розміру насіння, і в тому числі вимагають, щоб переважний розмір агрегатів не перевищував розмір насіння більше ніж у три рази. Особливо відмічається важливість цієї вимоги для </w:t>
      </w:r>
      <w:proofErr w:type="spellStart"/>
      <w:r w:rsidR="001808F4" w:rsidRPr="000B370F">
        <w:rPr>
          <w:rFonts w:ascii="Times New Roman" w:hAnsi="Times New Roman"/>
          <w:sz w:val="28"/>
          <w:szCs w:val="28"/>
        </w:rPr>
        <w:t>дрібнонасіннєвих</w:t>
      </w:r>
      <w:proofErr w:type="spellEnd"/>
      <w:r w:rsidR="001808F4" w:rsidRPr="000B370F">
        <w:rPr>
          <w:rFonts w:ascii="Times New Roman" w:hAnsi="Times New Roman"/>
          <w:sz w:val="28"/>
          <w:szCs w:val="28"/>
        </w:rPr>
        <w:t xml:space="preserve"> культур. Урахування таких </w:t>
      </w:r>
      <w:proofErr w:type="spellStart"/>
      <w:r w:rsidR="001808F4" w:rsidRPr="000B370F">
        <w:rPr>
          <w:rFonts w:ascii="Times New Roman" w:hAnsi="Times New Roman"/>
          <w:sz w:val="28"/>
          <w:szCs w:val="28"/>
        </w:rPr>
        <w:t>агровимог</w:t>
      </w:r>
      <w:proofErr w:type="spellEnd"/>
      <w:r w:rsidR="001808F4" w:rsidRPr="000B370F">
        <w:rPr>
          <w:rFonts w:ascii="Times New Roman" w:hAnsi="Times New Roman"/>
          <w:sz w:val="28"/>
          <w:szCs w:val="28"/>
        </w:rPr>
        <w:t xml:space="preserve"> має стати обов’язковим під час розробки сучасних </w:t>
      </w:r>
      <w:proofErr w:type="spellStart"/>
      <w:r w:rsidR="008F5943">
        <w:rPr>
          <w:rFonts w:ascii="Times New Roman" w:hAnsi="Times New Roman"/>
          <w:sz w:val="28"/>
          <w:szCs w:val="28"/>
        </w:rPr>
        <w:t>горунтозбережувальних</w:t>
      </w:r>
      <w:proofErr w:type="spellEnd"/>
      <w:r w:rsidR="0030494F">
        <w:rPr>
          <w:rFonts w:ascii="Times New Roman" w:hAnsi="Times New Roman"/>
          <w:sz w:val="28"/>
          <w:szCs w:val="28"/>
        </w:rPr>
        <w:t xml:space="preserve"> </w:t>
      </w:r>
      <w:r w:rsidR="001808F4" w:rsidRPr="000B370F">
        <w:rPr>
          <w:rFonts w:ascii="Times New Roman" w:hAnsi="Times New Roman"/>
          <w:sz w:val="28"/>
          <w:szCs w:val="28"/>
        </w:rPr>
        <w:t>технологій вирощування сільськогосподарських культур.</w:t>
      </w:r>
    </w:p>
    <w:p w:rsidR="001808F4" w:rsidRDefault="003E0961" w:rsidP="00811727">
      <w:pPr>
        <w:spacing w:after="0" w:line="360" w:lineRule="auto"/>
        <w:ind w:firstLine="709"/>
        <w:jc w:val="both"/>
        <w:rPr>
          <w:rFonts w:ascii="Times New Roman" w:hAnsi="Times New Roman"/>
          <w:sz w:val="28"/>
          <w:szCs w:val="28"/>
        </w:rPr>
      </w:pPr>
      <w:r w:rsidRPr="003E0961">
        <w:rPr>
          <w:rFonts w:ascii="Times New Roman" w:hAnsi="Times New Roman"/>
          <w:sz w:val="28"/>
          <w:szCs w:val="28"/>
        </w:rPr>
        <w:t xml:space="preserve">Диференційований підхід до передпосівного формування потрібних проросткам рослин фізичних характеристик у межах окремих частин посівного шару ґрунту, зважаючи на розмір насіння сільськогосподарської культури, є можливим за допомогою сучасної ґрунтообробної техніки. Необхідно удосконалити агрономічні вимоги до передпосівного обробітку ґрунту під </w:t>
      </w:r>
      <w:r w:rsidRPr="00811727">
        <w:rPr>
          <w:rFonts w:ascii="Times New Roman" w:hAnsi="Times New Roman"/>
          <w:sz w:val="28"/>
          <w:szCs w:val="28"/>
        </w:rPr>
        <w:t xml:space="preserve">культури з різним розміром насіння. </w:t>
      </w:r>
    </w:p>
    <w:p w:rsidR="00443C50" w:rsidRPr="00811727" w:rsidRDefault="00443C50" w:rsidP="00811727">
      <w:pPr>
        <w:spacing w:after="0" w:line="360" w:lineRule="auto"/>
        <w:ind w:firstLine="709"/>
        <w:jc w:val="both"/>
        <w:rPr>
          <w:rFonts w:ascii="Times New Roman" w:hAnsi="Times New Roman"/>
          <w:b/>
          <w:sz w:val="28"/>
          <w:szCs w:val="28"/>
        </w:rPr>
      </w:pPr>
      <w:r w:rsidRPr="00811727">
        <w:rPr>
          <w:rFonts w:ascii="Times New Roman" w:hAnsi="Times New Roman"/>
          <w:b/>
          <w:sz w:val="28"/>
          <w:szCs w:val="28"/>
        </w:rPr>
        <w:t xml:space="preserve">Мета роботи </w:t>
      </w:r>
      <w:r w:rsidR="00811727" w:rsidRPr="00811727">
        <w:rPr>
          <w:rFonts w:ascii="Times New Roman" w:hAnsi="Times New Roman"/>
          <w:sz w:val="28"/>
          <w:szCs w:val="28"/>
        </w:rPr>
        <w:t xml:space="preserve">розробити модель оптимального орного шару ґрунту для опрацювання </w:t>
      </w:r>
      <w:proofErr w:type="spellStart"/>
      <w:r w:rsidR="00811727" w:rsidRPr="00811727">
        <w:rPr>
          <w:rFonts w:ascii="Times New Roman" w:hAnsi="Times New Roman"/>
          <w:sz w:val="28"/>
          <w:szCs w:val="28"/>
        </w:rPr>
        <w:t>грунтозбережувальних</w:t>
      </w:r>
      <w:proofErr w:type="spellEnd"/>
      <w:r w:rsidR="00811727" w:rsidRPr="00811727">
        <w:rPr>
          <w:rFonts w:ascii="Times New Roman" w:hAnsi="Times New Roman"/>
          <w:sz w:val="28"/>
          <w:szCs w:val="28"/>
        </w:rPr>
        <w:t xml:space="preserve"> і економічно ефективних технологій передпосівного обробітку ґрунту та конструювання відповідних ґрунтообробних знарядь.</w:t>
      </w:r>
    </w:p>
    <w:p w:rsidR="00811727" w:rsidRPr="00811727" w:rsidRDefault="00443C50" w:rsidP="00811727">
      <w:pPr>
        <w:spacing w:after="0" w:line="360" w:lineRule="auto"/>
        <w:ind w:firstLine="709"/>
        <w:jc w:val="both"/>
        <w:rPr>
          <w:rFonts w:ascii="Times New Roman" w:hAnsi="Times New Roman"/>
          <w:sz w:val="28"/>
          <w:szCs w:val="28"/>
        </w:rPr>
      </w:pPr>
      <w:r w:rsidRPr="00811727">
        <w:rPr>
          <w:rFonts w:ascii="Times New Roman" w:hAnsi="Times New Roman"/>
          <w:b/>
          <w:sz w:val="28"/>
          <w:szCs w:val="28"/>
        </w:rPr>
        <w:t>Наукова новизна</w:t>
      </w:r>
      <w:r w:rsidR="00283547">
        <w:rPr>
          <w:rFonts w:ascii="Times New Roman" w:hAnsi="Times New Roman"/>
          <w:b/>
          <w:sz w:val="28"/>
          <w:szCs w:val="28"/>
        </w:rPr>
        <w:t xml:space="preserve"> </w:t>
      </w:r>
      <w:r w:rsidR="00361B58" w:rsidRPr="007A237F">
        <w:rPr>
          <w:rFonts w:ascii="Times New Roman" w:hAnsi="Times New Roman"/>
          <w:sz w:val="28"/>
          <w:szCs w:val="28"/>
        </w:rPr>
        <w:t>полягає у</w:t>
      </w:r>
      <w:r w:rsidR="00361B58">
        <w:rPr>
          <w:rFonts w:ascii="Times New Roman" w:hAnsi="Times New Roman"/>
          <w:sz w:val="28"/>
          <w:szCs w:val="28"/>
        </w:rPr>
        <w:t xml:space="preserve"> тому, </w:t>
      </w:r>
      <w:r w:rsidR="00361B58" w:rsidRPr="00361B58">
        <w:rPr>
          <w:rFonts w:ascii="Times New Roman" w:hAnsi="Times New Roman"/>
          <w:sz w:val="28"/>
          <w:szCs w:val="28"/>
        </w:rPr>
        <w:t xml:space="preserve">що уперше диференційовано параметри агрофізичних властивостей посівного шару ґрунту залежно від розміру насіння сільськогосподарської культури. Розроблено модель орного шару з оптимальними параметрами структурного складу і щільності будови з урахуванням потреб сільськогосподарських культур із різним розміром насіння та нову методологію моделювання оптимального шару. </w:t>
      </w:r>
      <w:r w:rsidR="00811727" w:rsidRPr="00361B58">
        <w:rPr>
          <w:rFonts w:ascii="Times New Roman" w:hAnsi="Times New Roman"/>
          <w:sz w:val="28"/>
          <w:szCs w:val="28"/>
        </w:rPr>
        <w:t xml:space="preserve">Удосконалено </w:t>
      </w:r>
      <w:proofErr w:type="spellStart"/>
      <w:r w:rsidR="00811727" w:rsidRPr="00361B58">
        <w:rPr>
          <w:rFonts w:ascii="Times New Roman" w:hAnsi="Times New Roman"/>
          <w:sz w:val="28"/>
          <w:szCs w:val="28"/>
        </w:rPr>
        <w:t>агровимоги</w:t>
      </w:r>
      <w:proofErr w:type="spellEnd"/>
      <w:r w:rsidR="00811727" w:rsidRPr="00361B58">
        <w:rPr>
          <w:rFonts w:ascii="Times New Roman" w:hAnsi="Times New Roman"/>
          <w:sz w:val="28"/>
          <w:szCs w:val="28"/>
        </w:rPr>
        <w:t xml:space="preserve"> до передпосівного обробітку і розроблено новітнє комбіноване ґрунтообробне та посівне знаряддя</w:t>
      </w:r>
      <w:r w:rsidR="00361B58">
        <w:rPr>
          <w:rFonts w:ascii="Times New Roman" w:hAnsi="Times New Roman"/>
          <w:sz w:val="28"/>
          <w:szCs w:val="28"/>
        </w:rPr>
        <w:t xml:space="preserve">, яке здатне за один прохід створити оптимальні агрофізичні параметри орного шару </w:t>
      </w:r>
      <w:proofErr w:type="spellStart"/>
      <w:r w:rsidR="00361B58">
        <w:rPr>
          <w:rFonts w:ascii="Times New Roman" w:hAnsi="Times New Roman"/>
          <w:sz w:val="28"/>
          <w:szCs w:val="28"/>
        </w:rPr>
        <w:t>грунту</w:t>
      </w:r>
      <w:proofErr w:type="spellEnd"/>
      <w:r w:rsidR="00811727" w:rsidRPr="00361B58">
        <w:rPr>
          <w:rFonts w:ascii="Times New Roman" w:hAnsi="Times New Roman"/>
          <w:sz w:val="28"/>
          <w:szCs w:val="28"/>
        </w:rPr>
        <w:t xml:space="preserve">. Розроблено принципово нову </w:t>
      </w:r>
      <w:proofErr w:type="spellStart"/>
      <w:r w:rsidR="00361B58" w:rsidRPr="00361B58">
        <w:rPr>
          <w:rFonts w:ascii="Times New Roman" w:hAnsi="Times New Roman"/>
          <w:sz w:val="28"/>
          <w:szCs w:val="28"/>
        </w:rPr>
        <w:t>грунтозбережувальну</w:t>
      </w:r>
      <w:proofErr w:type="spellEnd"/>
      <w:r w:rsidR="00681AE2">
        <w:rPr>
          <w:rFonts w:ascii="Times New Roman" w:hAnsi="Times New Roman"/>
          <w:sz w:val="28"/>
          <w:szCs w:val="28"/>
        </w:rPr>
        <w:t xml:space="preserve"> </w:t>
      </w:r>
      <w:r w:rsidR="00811727" w:rsidRPr="00361B58">
        <w:rPr>
          <w:rFonts w:ascii="Times New Roman" w:hAnsi="Times New Roman"/>
          <w:sz w:val="28"/>
          <w:szCs w:val="28"/>
        </w:rPr>
        <w:t>технологію передпосівного обробітку ґрунту</w:t>
      </w:r>
      <w:r w:rsidR="00361B58" w:rsidRPr="00361B58">
        <w:rPr>
          <w:rFonts w:ascii="Times New Roman" w:hAnsi="Times New Roman"/>
          <w:sz w:val="28"/>
          <w:szCs w:val="28"/>
        </w:rPr>
        <w:t xml:space="preserve">, використання якої </w:t>
      </w:r>
      <w:r w:rsidR="00600959">
        <w:rPr>
          <w:rFonts w:ascii="Times New Roman" w:hAnsi="Times New Roman"/>
          <w:sz w:val="28"/>
          <w:szCs w:val="28"/>
        </w:rPr>
        <w:t>сприяє усуненню прояву</w:t>
      </w:r>
      <w:r w:rsidR="00361B58" w:rsidRPr="00361B58">
        <w:rPr>
          <w:rFonts w:ascii="Times New Roman" w:hAnsi="Times New Roman"/>
          <w:sz w:val="28"/>
          <w:szCs w:val="28"/>
        </w:rPr>
        <w:t xml:space="preserve"> фізичної деградаці</w:t>
      </w:r>
      <w:r w:rsidR="00600959">
        <w:rPr>
          <w:rFonts w:ascii="Times New Roman" w:hAnsi="Times New Roman"/>
          <w:sz w:val="28"/>
          <w:szCs w:val="28"/>
        </w:rPr>
        <w:t xml:space="preserve">ї </w:t>
      </w:r>
      <w:r w:rsidR="00361B58" w:rsidRPr="00361B58">
        <w:rPr>
          <w:rFonts w:ascii="Times New Roman" w:hAnsi="Times New Roman"/>
          <w:sz w:val="28"/>
          <w:szCs w:val="28"/>
        </w:rPr>
        <w:t>орного шару ґрунту</w:t>
      </w:r>
      <w:r w:rsidR="00811727" w:rsidRPr="00361B58">
        <w:rPr>
          <w:rFonts w:ascii="Times New Roman" w:hAnsi="Times New Roman"/>
          <w:sz w:val="28"/>
          <w:szCs w:val="28"/>
        </w:rPr>
        <w:t>.</w:t>
      </w:r>
    </w:p>
    <w:p w:rsidR="00443C50" w:rsidRPr="0085734C" w:rsidRDefault="00443C50" w:rsidP="00811727">
      <w:pPr>
        <w:spacing w:after="0" w:line="360" w:lineRule="auto"/>
        <w:ind w:firstLine="709"/>
        <w:jc w:val="both"/>
        <w:rPr>
          <w:rStyle w:val="FontStyle14"/>
          <w:rFonts w:ascii="Times New Roman" w:hAnsi="Times New Roman" w:cs="Times New Roman"/>
          <w:sz w:val="28"/>
          <w:szCs w:val="28"/>
          <w:lang w:eastAsia="uk-UA"/>
        </w:rPr>
      </w:pPr>
      <w:r w:rsidRPr="00811727">
        <w:rPr>
          <w:rFonts w:ascii="Times New Roman" w:hAnsi="Times New Roman"/>
          <w:b/>
          <w:sz w:val="28"/>
          <w:szCs w:val="28"/>
        </w:rPr>
        <w:t>Практична значимість</w:t>
      </w:r>
      <w:r w:rsidR="004528B2">
        <w:rPr>
          <w:rFonts w:ascii="Times New Roman" w:hAnsi="Times New Roman"/>
          <w:b/>
          <w:sz w:val="28"/>
          <w:szCs w:val="28"/>
        </w:rPr>
        <w:t xml:space="preserve">. </w:t>
      </w:r>
      <w:r w:rsidR="004528B2" w:rsidRPr="004528B2">
        <w:rPr>
          <w:rFonts w:ascii="Times New Roman" w:hAnsi="Times New Roman"/>
          <w:sz w:val="28"/>
          <w:szCs w:val="28"/>
        </w:rPr>
        <w:t>Р</w:t>
      </w:r>
      <w:r w:rsidRPr="00811727">
        <w:rPr>
          <w:rFonts w:ascii="Times New Roman" w:hAnsi="Times New Roman"/>
          <w:sz w:val="28"/>
          <w:szCs w:val="28"/>
        </w:rPr>
        <w:t>озроб</w:t>
      </w:r>
      <w:r w:rsidR="004528B2">
        <w:rPr>
          <w:rFonts w:ascii="Times New Roman" w:hAnsi="Times New Roman"/>
          <w:sz w:val="28"/>
          <w:szCs w:val="28"/>
        </w:rPr>
        <w:t xml:space="preserve">лено </w:t>
      </w:r>
      <w:r w:rsidRPr="00811727">
        <w:rPr>
          <w:rFonts w:ascii="Times New Roman" w:hAnsi="Times New Roman"/>
          <w:sz w:val="28"/>
          <w:szCs w:val="28"/>
        </w:rPr>
        <w:t>модел</w:t>
      </w:r>
      <w:r w:rsidR="004528B2">
        <w:rPr>
          <w:rFonts w:ascii="Times New Roman" w:hAnsi="Times New Roman"/>
          <w:sz w:val="28"/>
          <w:szCs w:val="28"/>
        </w:rPr>
        <w:t>ь</w:t>
      </w:r>
      <w:r w:rsidRPr="00811727">
        <w:rPr>
          <w:rFonts w:ascii="Times New Roman" w:hAnsi="Times New Roman"/>
          <w:sz w:val="28"/>
          <w:szCs w:val="28"/>
        </w:rPr>
        <w:t xml:space="preserve"> оптимального </w:t>
      </w:r>
      <w:r w:rsidR="004528B2">
        <w:rPr>
          <w:rFonts w:ascii="Times New Roman" w:hAnsi="Times New Roman"/>
          <w:sz w:val="28"/>
          <w:szCs w:val="28"/>
        </w:rPr>
        <w:t>орного</w:t>
      </w:r>
      <w:r w:rsidRPr="00811727">
        <w:rPr>
          <w:rFonts w:ascii="Times New Roman" w:hAnsi="Times New Roman"/>
          <w:sz w:val="28"/>
          <w:szCs w:val="28"/>
        </w:rPr>
        <w:t xml:space="preserve"> шару ґрунту</w:t>
      </w:r>
      <w:r w:rsidR="004528B2">
        <w:rPr>
          <w:rFonts w:ascii="Times New Roman" w:hAnsi="Times New Roman"/>
          <w:sz w:val="28"/>
          <w:szCs w:val="28"/>
        </w:rPr>
        <w:t>, яку</w:t>
      </w:r>
      <w:r w:rsidR="00681AE2">
        <w:rPr>
          <w:rFonts w:ascii="Times New Roman" w:hAnsi="Times New Roman"/>
          <w:sz w:val="28"/>
          <w:szCs w:val="28"/>
        </w:rPr>
        <w:t xml:space="preserve"> </w:t>
      </w:r>
      <w:r w:rsidR="004528B2">
        <w:rPr>
          <w:rFonts w:ascii="Times New Roman" w:hAnsi="Times New Roman"/>
          <w:sz w:val="28"/>
          <w:szCs w:val="28"/>
        </w:rPr>
        <w:t>використано для удоскона</w:t>
      </w:r>
      <w:r w:rsidR="00681AE2">
        <w:rPr>
          <w:rFonts w:ascii="Times New Roman" w:hAnsi="Times New Roman"/>
          <w:sz w:val="28"/>
          <w:szCs w:val="28"/>
        </w:rPr>
        <w:t>лен</w:t>
      </w:r>
      <w:r w:rsidR="004528B2">
        <w:rPr>
          <w:rFonts w:ascii="Times New Roman" w:hAnsi="Times New Roman"/>
          <w:sz w:val="28"/>
          <w:szCs w:val="28"/>
        </w:rPr>
        <w:t>ня</w:t>
      </w:r>
      <w:r w:rsidR="00681AE2">
        <w:rPr>
          <w:rFonts w:ascii="Times New Roman" w:hAnsi="Times New Roman"/>
          <w:sz w:val="28"/>
          <w:szCs w:val="28"/>
        </w:rPr>
        <w:t xml:space="preserve"> </w:t>
      </w:r>
      <w:proofErr w:type="spellStart"/>
      <w:r w:rsidR="004528B2">
        <w:rPr>
          <w:rFonts w:ascii="Times New Roman" w:hAnsi="Times New Roman"/>
          <w:sz w:val="28"/>
          <w:szCs w:val="28"/>
        </w:rPr>
        <w:t>агровимог</w:t>
      </w:r>
      <w:proofErr w:type="spellEnd"/>
      <w:r w:rsidR="00681AE2">
        <w:rPr>
          <w:rFonts w:ascii="Times New Roman" w:hAnsi="Times New Roman"/>
          <w:sz w:val="28"/>
          <w:szCs w:val="28"/>
        </w:rPr>
        <w:t xml:space="preserve"> </w:t>
      </w:r>
      <w:r w:rsidR="003A438C">
        <w:rPr>
          <w:rFonts w:ascii="Times New Roman" w:hAnsi="Times New Roman"/>
          <w:sz w:val="28"/>
          <w:szCs w:val="28"/>
        </w:rPr>
        <w:t>до</w:t>
      </w:r>
      <w:r w:rsidR="00681AE2">
        <w:rPr>
          <w:rFonts w:ascii="Times New Roman" w:hAnsi="Times New Roman"/>
          <w:sz w:val="28"/>
          <w:szCs w:val="28"/>
        </w:rPr>
        <w:t xml:space="preserve"> </w:t>
      </w:r>
      <w:proofErr w:type="spellStart"/>
      <w:r w:rsidR="004528B2">
        <w:rPr>
          <w:rFonts w:ascii="Times New Roman" w:hAnsi="Times New Roman"/>
          <w:sz w:val="28"/>
          <w:szCs w:val="28"/>
        </w:rPr>
        <w:t>економіно</w:t>
      </w:r>
      <w:proofErr w:type="spellEnd"/>
      <w:r w:rsidR="004528B2">
        <w:rPr>
          <w:rFonts w:ascii="Times New Roman" w:hAnsi="Times New Roman"/>
          <w:sz w:val="28"/>
          <w:szCs w:val="28"/>
        </w:rPr>
        <w:t xml:space="preserve"> ефективних технологій передпосівного обробітку</w:t>
      </w:r>
      <w:r w:rsidR="00BD0EDC">
        <w:rPr>
          <w:rFonts w:ascii="Times New Roman" w:hAnsi="Times New Roman"/>
          <w:sz w:val="28"/>
          <w:szCs w:val="28"/>
        </w:rPr>
        <w:t xml:space="preserve">. </w:t>
      </w:r>
      <w:r w:rsidR="00481A01">
        <w:rPr>
          <w:rFonts w:ascii="Times New Roman" w:hAnsi="Times New Roman"/>
          <w:sz w:val="28"/>
          <w:szCs w:val="28"/>
        </w:rPr>
        <w:t xml:space="preserve">Розроблено </w:t>
      </w:r>
      <w:proofErr w:type="spellStart"/>
      <w:r w:rsidR="004528B2">
        <w:rPr>
          <w:rFonts w:ascii="Times New Roman" w:hAnsi="Times New Roman"/>
          <w:sz w:val="28"/>
          <w:szCs w:val="28"/>
        </w:rPr>
        <w:t>грунтозбережувальну</w:t>
      </w:r>
      <w:proofErr w:type="spellEnd"/>
      <w:r w:rsidRPr="0085734C">
        <w:rPr>
          <w:rFonts w:ascii="Times New Roman" w:hAnsi="Times New Roman"/>
          <w:sz w:val="28"/>
          <w:szCs w:val="28"/>
        </w:rPr>
        <w:t xml:space="preserve"> технологі</w:t>
      </w:r>
      <w:r w:rsidR="00481A01">
        <w:rPr>
          <w:rFonts w:ascii="Times New Roman" w:hAnsi="Times New Roman"/>
          <w:sz w:val="28"/>
          <w:szCs w:val="28"/>
        </w:rPr>
        <w:t>ю</w:t>
      </w:r>
      <w:r w:rsidRPr="0085734C">
        <w:rPr>
          <w:rFonts w:ascii="Times New Roman" w:hAnsi="Times New Roman"/>
          <w:sz w:val="28"/>
          <w:szCs w:val="28"/>
        </w:rPr>
        <w:t xml:space="preserve"> передпосівного обробітку, яка </w:t>
      </w:r>
      <w:r w:rsidRPr="0085734C">
        <w:rPr>
          <w:rStyle w:val="FontStyle14"/>
          <w:rFonts w:ascii="Times New Roman" w:hAnsi="Times New Roman" w:cs="Times New Roman"/>
          <w:sz w:val="28"/>
          <w:szCs w:val="28"/>
          <w:lang w:eastAsia="uk-UA"/>
        </w:rPr>
        <w:t>полягає у використанні нових комбінованих ґрунтообробних знарядь, що сприяють диференціації посівного шару ґрунту за фізичними параметрами (структурним складом та щільністю будови) на прошарки, залежно від вимог сільськогосподарських культур із різним розміром насіння.</w:t>
      </w:r>
    </w:p>
    <w:p w:rsidR="00443C50" w:rsidRPr="00F60F7A" w:rsidRDefault="00481A01" w:rsidP="00443C50">
      <w:pPr>
        <w:widowControl w:val="0"/>
        <w:spacing w:after="0" w:line="360" w:lineRule="auto"/>
        <w:ind w:firstLine="709"/>
        <w:jc w:val="both"/>
        <w:rPr>
          <w:rFonts w:ascii="Times New Roman" w:hAnsi="Times New Roman"/>
          <w:sz w:val="28"/>
          <w:szCs w:val="28"/>
        </w:rPr>
      </w:pPr>
      <w:r>
        <w:rPr>
          <w:rStyle w:val="FontStyle14"/>
          <w:rFonts w:ascii="Times New Roman" w:hAnsi="Times New Roman" w:cs="Times New Roman"/>
          <w:sz w:val="28"/>
          <w:szCs w:val="28"/>
          <w:lang w:eastAsia="uk-UA"/>
        </w:rPr>
        <w:t xml:space="preserve">Удосконалено </w:t>
      </w:r>
      <w:proofErr w:type="spellStart"/>
      <w:r w:rsidR="00443C50" w:rsidRPr="0085734C">
        <w:rPr>
          <w:rStyle w:val="FontStyle14"/>
          <w:rFonts w:ascii="Times New Roman" w:hAnsi="Times New Roman" w:cs="Times New Roman"/>
          <w:sz w:val="28"/>
          <w:szCs w:val="28"/>
          <w:lang w:eastAsia="uk-UA"/>
        </w:rPr>
        <w:t>агровимоги</w:t>
      </w:r>
      <w:r w:rsidR="00443C50" w:rsidRPr="0085734C">
        <w:rPr>
          <w:rFonts w:ascii="Times New Roman" w:hAnsi="Times New Roman"/>
          <w:sz w:val="28"/>
          <w:szCs w:val="28"/>
        </w:rPr>
        <w:t>до</w:t>
      </w:r>
      <w:proofErr w:type="spellEnd"/>
      <w:r w:rsidR="00443C50" w:rsidRPr="0085734C">
        <w:rPr>
          <w:rFonts w:ascii="Times New Roman" w:hAnsi="Times New Roman"/>
          <w:sz w:val="28"/>
          <w:szCs w:val="28"/>
        </w:rPr>
        <w:t xml:space="preserve"> передпосівного обробітку та відповідного комбінованого знаряддя</w:t>
      </w:r>
      <w:r>
        <w:rPr>
          <w:rFonts w:ascii="Times New Roman" w:hAnsi="Times New Roman"/>
          <w:sz w:val="28"/>
          <w:szCs w:val="28"/>
        </w:rPr>
        <w:t xml:space="preserve">, які отримали позитивну </w:t>
      </w:r>
      <w:r w:rsidR="00443C50" w:rsidRPr="0085734C">
        <w:rPr>
          <w:rFonts w:ascii="Times New Roman" w:hAnsi="Times New Roman"/>
          <w:sz w:val="28"/>
          <w:szCs w:val="28"/>
        </w:rPr>
        <w:t>оцін</w:t>
      </w:r>
      <w:r>
        <w:rPr>
          <w:rFonts w:ascii="Times New Roman" w:hAnsi="Times New Roman"/>
          <w:sz w:val="28"/>
          <w:szCs w:val="28"/>
        </w:rPr>
        <w:t>ку</w:t>
      </w:r>
      <w:r w:rsidR="00443C50" w:rsidRPr="0085734C">
        <w:rPr>
          <w:rFonts w:ascii="Times New Roman" w:hAnsi="Times New Roman"/>
          <w:sz w:val="28"/>
          <w:szCs w:val="28"/>
        </w:rPr>
        <w:t xml:space="preserve"> технічно</w:t>
      </w:r>
      <w:r w:rsidR="00430FB9">
        <w:rPr>
          <w:rFonts w:ascii="Times New Roman" w:hAnsi="Times New Roman"/>
          <w:sz w:val="28"/>
          <w:szCs w:val="28"/>
        </w:rPr>
        <w:t>ї</w:t>
      </w:r>
      <w:r w:rsidR="00443C50" w:rsidRPr="0085734C">
        <w:rPr>
          <w:rFonts w:ascii="Times New Roman" w:hAnsi="Times New Roman"/>
          <w:sz w:val="28"/>
          <w:szCs w:val="28"/>
        </w:rPr>
        <w:t xml:space="preserve"> рад</w:t>
      </w:r>
      <w:r w:rsidR="00430FB9">
        <w:rPr>
          <w:rFonts w:ascii="Times New Roman" w:hAnsi="Times New Roman"/>
          <w:sz w:val="28"/>
          <w:szCs w:val="28"/>
        </w:rPr>
        <w:t>и</w:t>
      </w:r>
      <w:r w:rsidR="00443C50" w:rsidRPr="0085734C">
        <w:rPr>
          <w:rFonts w:ascii="Times New Roman" w:hAnsi="Times New Roman"/>
          <w:sz w:val="28"/>
          <w:szCs w:val="28"/>
        </w:rPr>
        <w:t xml:space="preserve"> підприємства </w:t>
      </w:r>
      <w:r w:rsidRPr="00361B58">
        <w:rPr>
          <w:rFonts w:ascii="Times New Roman" w:hAnsi="Times New Roman"/>
          <w:sz w:val="28"/>
          <w:szCs w:val="28"/>
        </w:rPr>
        <w:t>с</w:t>
      </w:r>
      <w:r w:rsidR="00443C50" w:rsidRPr="00361B58">
        <w:rPr>
          <w:rFonts w:ascii="Times New Roman" w:hAnsi="Times New Roman"/>
          <w:sz w:val="28"/>
          <w:szCs w:val="28"/>
        </w:rPr>
        <w:t>ільськогосподарського машинобудування «</w:t>
      </w:r>
      <w:proofErr w:type="spellStart"/>
      <w:r w:rsidR="00443C50" w:rsidRPr="00361B58">
        <w:rPr>
          <w:rFonts w:ascii="Times New Roman" w:hAnsi="Times New Roman"/>
          <w:sz w:val="28"/>
          <w:szCs w:val="28"/>
        </w:rPr>
        <w:t>Укр</w:t>
      </w:r>
      <w:proofErr w:type="spellEnd"/>
      <w:r w:rsidR="00443C50" w:rsidRPr="00361B58">
        <w:rPr>
          <w:rFonts w:ascii="Times New Roman" w:hAnsi="Times New Roman"/>
          <w:sz w:val="28"/>
          <w:szCs w:val="28"/>
        </w:rPr>
        <w:t>.</w:t>
      </w:r>
      <w:r w:rsidR="00430FB9">
        <w:rPr>
          <w:rFonts w:ascii="Times New Roman" w:hAnsi="Times New Roman"/>
          <w:sz w:val="28"/>
          <w:szCs w:val="28"/>
        </w:rPr>
        <w:t xml:space="preserve"> </w:t>
      </w:r>
      <w:r w:rsidR="00443C50" w:rsidRPr="00361B58">
        <w:rPr>
          <w:rFonts w:ascii="Times New Roman" w:hAnsi="Times New Roman"/>
          <w:sz w:val="28"/>
          <w:szCs w:val="28"/>
        </w:rPr>
        <w:t>Агро-сервіс»</w:t>
      </w:r>
      <w:r w:rsidR="00361B58" w:rsidRPr="00361B58">
        <w:rPr>
          <w:rFonts w:ascii="Times New Roman" w:hAnsi="Times New Roman"/>
          <w:sz w:val="28"/>
          <w:szCs w:val="28"/>
        </w:rPr>
        <w:t>, за участю фахівців якого та співробітників кафедри механізації й електрифікації сільськогосподарського виробництва</w:t>
      </w:r>
      <w:r w:rsidR="00D676E2" w:rsidRPr="00361B58">
        <w:rPr>
          <w:rFonts w:ascii="Times New Roman" w:hAnsi="Times New Roman"/>
          <w:sz w:val="28"/>
          <w:szCs w:val="28"/>
        </w:rPr>
        <w:t>Х</w:t>
      </w:r>
      <w:r w:rsidR="0068055B" w:rsidRPr="00361B58">
        <w:rPr>
          <w:rFonts w:ascii="Times New Roman" w:hAnsi="Times New Roman"/>
          <w:sz w:val="28"/>
          <w:szCs w:val="28"/>
        </w:rPr>
        <w:t>арківського національного аграрного університету</w:t>
      </w:r>
      <w:r w:rsidR="00D676E2" w:rsidRPr="00361B58">
        <w:rPr>
          <w:rFonts w:ascii="Times New Roman" w:hAnsi="Times New Roman"/>
          <w:sz w:val="28"/>
          <w:szCs w:val="28"/>
        </w:rPr>
        <w:t xml:space="preserve"> імені В.</w:t>
      </w:r>
      <w:r w:rsidR="00443C50" w:rsidRPr="00361B58">
        <w:rPr>
          <w:rFonts w:ascii="Times New Roman" w:hAnsi="Times New Roman"/>
          <w:sz w:val="28"/>
          <w:szCs w:val="28"/>
        </w:rPr>
        <w:t>В. Докучаєва даний комбінований агрегат виготовлено</w:t>
      </w:r>
      <w:r w:rsidRPr="00361B58">
        <w:rPr>
          <w:rFonts w:ascii="Times New Roman" w:hAnsi="Times New Roman"/>
          <w:sz w:val="28"/>
          <w:szCs w:val="28"/>
        </w:rPr>
        <w:t>, отримано патент</w:t>
      </w:r>
      <w:r>
        <w:rPr>
          <w:rFonts w:ascii="Times New Roman" w:hAnsi="Times New Roman"/>
          <w:sz w:val="28"/>
          <w:szCs w:val="28"/>
        </w:rPr>
        <w:t xml:space="preserve"> на корисну модель «Ґрунтообробний агрегат» </w:t>
      </w:r>
      <w:r w:rsidR="00443C50" w:rsidRPr="0085734C">
        <w:rPr>
          <w:rFonts w:ascii="Times New Roman" w:hAnsi="Times New Roman"/>
          <w:sz w:val="28"/>
          <w:szCs w:val="28"/>
        </w:rPr>
        <w:t>та проведено виробни</w:t>
      </w:r>
      <w:r>
        <w:rPr>
          <w:rFonts w:ascii="Times New Roman" w:hAnsi="Times New Roman"/>
          <w:sz w:val="28"/>
          <w:szCs w:val="28"/>
        </w:rPr>
        <w:t>чу перевірку у польових умовах</w:t>
      </w:r>
      <w:r w:rsidR="00443C50" w:rsidRPr="0085734C">
        <w:rPr>
          <w:rFonts w:ascii="Times New Roman" w:hAnsi="Times New Roman"/>
          <w:sz w:val="28"/>
          <w:szCs w:val="28"/>
        </w:rPr>
        <w:t>.</w:t>
      </w:r>
    </w:p>
    <w:p w:rsidR="0038015F" w:rsidRPr="0038015F" w:rsidRDefault="009701D1" w:rsidP="0038015F">
      <w:pPr>
        <w:widowControl w:val="0"/>
        <w:spacing w:after="0" w:line="360" w:lineRule="auto"/>
        <w:ind w:firstLine="709"/>
        <w:jc w:val="both"/>
        <w:rPr>
          <w:rFonts w:ascii="Times New Roman" w:hAnsi="Times New Roman"/>
          <w:b/>
          <w:sz w:val="28"/>
          <w:szCs w:val="28"/>
        </w:rPr>
      </w:pPr>
      <w:r>
        <w:rPr>
          <w:rFonts w:ascii="Times New Roman" w:hAnsi="Times New Roman"/>
          <w:sz w:val="28"/>
          <w:szCs w:val="28"/>
        </w:rPr>
        <w:t xml:space="preserve">Використання запропонованої </w:t>
      </w:r>
      <w:proofErr w:type="spellStart"/>
      <w:r>
        <w:rPr>
          <w:rFonts w:ascii="Times New Roman" w:hAnsi="Times New Roman"/>
          <w:sz w:val="28"/>
          <w:szCs w:val="28"/>
        </w:rPr>
        <w:t>грунтозбережувальної</w:t>
      </w:r>
      <w:proofErr w:type="spellEnd"/>
      <w:r>
        <w:rPr>
          <w:rFonts w:ascii="Times New Roman" w:hAnsi="Times New Roman"/>
          <w:sz w:val="28"/>
          <w:szCs w:val="28"/>
        </w:rPr>
        <w:t xml:space="preserve"> технології обробітку ґрунту є одним із шляхів </w:t>
      </w:r>
      <w:r w:rsidR="00600959">
        <w:rPr>
          <w:rFonts w:ascii="Times New Roman" w:hAnsi="Times New Roman"/>
          <w:sz w:val="28"/>
          <w:szCs w:val="28"/>
        </w:rPr>
        <w:t>подолання прояву</w:t>
      </w:r>
      <w:r w:rsidR="001808F4">
        <w:rPr>
          <w:rFonts w:ascii="Times New Roman" w:hAnsi="Times New Roman"/>
          <w:sz w:val="28"/>
          <w:szCs w:val="28"/>
        </w:rPr>
        <w:t xml:space="preserve"> фізичної деградації орних ґрунтів. </w:t>
      </w:r>
      <w:r w:rsidR="0038015F">
        <w:rPr>
          <w:rFonts w:ascii="Times New Roman" w:hAnsi="Times New Roman"/>
          <w:sz w:val="28"/>
          <w:szCs w:val="28"/>
        </w:rPr>
        <w:t xml:space="preserve">Результати роботи </w:t>
      </w:r>
      <w:r w:rsidR="00600959">
        <w:rPr>
          <w:rFonts w:ascii="Times New Roman" w:hAnsi="Times New Roman"/>
          <w:sz w:val="28"/>
          <w:szCs w:val="28"/>
        </w:rPr>
        <w:t xml:space="preserve">можуть бути використані під час розробки </w:t>
      </w:r>
      <w:r w:rsidR="0038015F" w:rsidRPr="0038015F">
        <w:rPr>
          <w:rFonts w:ascii="Times New Roman" w:hAnsi="Times New Roman"/>
          <w:sz w:val="28"/>
          <w:szCs w:val="28"/>
        </w:rPr>
        <w:t>заходів щодо попередження і усунення фізичної деградації орних ґрунтів України</w:t>
      </w:r>
      <w:r w:rsidR="00F8600F">
        <w:rPr>
          <w:rFonts w:ascii="Times New Roman" w:hAnsi="Times New Roman"/>
          <w:b/>
          <w:sz w:val="28"/>
          <w:szCs w:val="28"/>
        </w:rPr>
        <w:t xml:space="preserve">. </w:t>
      </w:r>
    </w:p>
    <w:p w:rsidR="004B460F" w:rsidRPr="004B460F" w:rsidRDefault="004B460F" w:rsidP="0038015F">
      <w:pPr>
        <w:widowControl w:val="0"/>
        <w:spacing w:after="0" w:line="360" w:lineRule="auto"/>
        <w:ind w:firstLine="709"/>
        <w:jc w:val="both"/>
        <w:rPr>
          <w:rFonts w:ascii="Times New Roman" w:hAnsi="Times New Roman"/>
          <w:sz w:val="28"/>
          <w:szCs w:val="28"/>
        </w:rPr>
      </w:pPr>
      <w:r w:rsidRPr="00F60F7A">
        <w:rPr>
          <w:rFonts w:ascii="Times New Roman" w:hAnsi="Times New Roman"/>
          <w:b/>
          <w:sz w:val="28"/>
          <w:szCs w:val="28"/>
        </w:rPr>
        <w:t>Економічний ефект від реалізації отриманих результатів.</w:t>
      </w:r>
      <w:r w:rsidRPr="00F60F7A">
        <w:rPr>
          <w:rFonts w:ascii="Times New Roman" w:hAnsi="Times New Roman"/>
          <w:sz w:val="28"/>
          <w:szCs w:val="28"/>
        </w:rPr>
        <w:t xml:space="preserve"> У</w:t>
      </w:r>
      <w:r w:rsidRPr="004B460F">
        <w:rPr>
          <w:rFonts w:ascii="Times New Roman" w:hAnsi="Times New Roman"/>
          <w:sz w:val="28"/>
          <w:szCs w:val="28"/>
        </w:rPr>
        <w:t xml:space="preserve"> ході виробничої перевірки встановлено, що економічна ефективність від диференціації передпосівного обробітку ґрунту відповідно до вимог сільськогосподарських </w:t>
      </w:r>
      <w:r w:rsidR="00361B58">
        <w:rPr>
          <w:rFonts w:ascii="Times New Roman" w:hAnsi="Times New Roman"/>
          <w:sz w:val="28"/>
          <w:szCs w:val="28"/>
        </w:rPr>
        <w:t xml:space="preserve">культур досягала </w:t>
      </w:r>
      <w:r>
        <w:rPr>
          <w:rFonts w:ascii="Times New Roman" w:hAnsi="Times New Roman"/>
          <w:sz w:val="28"/>
          <w:szCs w:val="28"/>
        </w:rPr>
        <w:t>1300</w:t>
      </w:r>
      <w:r w:rsidRPr="004B460F">
        <w:rPr>
          <w:rFonts w:ascii="Times New Roman" w:hAnsi="Times New Roman"/>
          <w:sz w:val="28"/>
          <w:szCs w:val="28"/>
        </w:rPr>
        <w:t xml:space="preserve"> грн/га. За допомогою </w:t>
      </w:r>
      <w:proofErr w:type="spellStart"/>
      <w:r w:rsidRPr="004B460F">
        <w:rPr>
          <w:rFonts w:ascii="Times New Roman" w:hAnsi="Times New Roman"/>
          <w:sz w:val="28"/>
          <w:szCs w:val="28"/>
        </w:rPr>
        <w:t>грунтово</w:t>
      </w:r>
      <w:proofErr w:type="spellEnd"/>
      <w:r w:rsidRPr="004B460F">
        <w:rPr>
          <w:rFonts w:ascii="Times New Roman" w:hAnsi="Times New Roman"/>
          <w:sz w:val="28"/>
          <w:szCs w:val="28"/>
        </w:rPr>
        <w:t>-технологічного районування виявлено, що не менше 12 млн га ріллі України має помітний потенціал оптимізації фізичних властивостей і поліпшення передпосівного обробітку ґрунту, що приведе до значного економічного ефекту.</w:t>
      </w:r>
    </w:p>
    <w:p w:rsidR="00361B58" w:rsidRDefault="000A3A7B" w:rsidP="001053F8">
      <w:pPr>
        <w:spacing w:after="0" w:line="360" w:lineRule="auto"/>
        <w:ind w:firstLine="709"/>
        <w:jc w:val="both"/>
        <w:rPr>
          <w:rFonts w:ascii="Times New Roman" w:hAnsi="Times New Roman"/>
          <w:b/>
          <w:sz w:val="28"/>
          <w:szCs w:val="28"/>
        </w:rPr>
      </w:pPr>
      <w:r>
        <w:rPr>
          <w:rFonts w:ascii="Times New Roman" w:hAnsi="Times New Roman"/>
          <w:b/>
          <w:sz w:val="28"/>
          <w:szCs w:val="28"/>
        </w:rPr>
        <w:t>Основні науково-технічні результати.</w:t>
      </w:r>
    </w:p>
    <w:p w:rsidR="00361B58" w:rsidRPr="001053F8" w:rsidRDefault="00361B58" w:rsidP="00361B58">
      <w:pPr>
        <w:spacing w:after="0" w:line="360" w:lineRule="auto"/>
        <w:ind w:firstLine="709"/>
        <w:jc w:val="both"/>
        <w:rPr>
          <w:rFonts w:ascii="Times New Roman" w:hAnsi="Times New Roman"/>
          <w:sz w:val="28"/>
          <w:szCs w:val="28"/>
        </w:rPr>
      </w:pPr>
      <w:r w:rsidRPr="00A803FE">
        <w:rPr>
          <w:rFonts w:ascii="Times New Roman" w:hAnsi="Times New Roman"/>
          <w:sz w:val="28"/>
          <w:szCs w:val="28"/>
        </w:rPr>
        <w:t>Встановлено різн</w:t>
      </w:r>
      <w:r>
        <w:rPr>
          <w:rFonts w:ascii="Times New Roman" w:hAnsi="Times New Roman"/>
          <w:sz w:val="28"/>
          <w:szCs w:val="28"/>
        </w:rPr>
        <w:t>у</w:t>
      </w:r>
      <w:r w:rsidRPr="00A803FE">
        <w:rPr>
          <w:rFonts w:ascii="Times New Roman" w:hAnsi="Times New Roman"/>
          <w:sz w:val="28"/>
          <w:szCs w:val="28"/>
        </w:rPr>
        <w:t xml:space="preserve"> реакці</w:t>
      </w:r>
      <w:r>
        <w:rPr>
          <w:rFonts w:ascii="Times New Roman" w:hAnsi="Times New Roman"/>
          <w:sz w:val="28"/>
          <w:szCs w:val="28"/>
        </w:rPr>
        <w:t>ю</w:t>
      </w:r>
      <w:r w:rsidRPr="00A803FE">
        <w:rPr>
          <w:rFonts w:ascii="Times New Roman" w:hAnsi="Times New Roman"/>
          <w:sz w:val="28"/>
          <w:szCs w:val="28"/>
        </w:rPr>
        <w:t xml:space="preserve"> рослин на фізичні властивості ґрунтів у </w:t>
      </w:r>
      <w:proofErr w:type="spellStart"/>
      <w:r w:rsidRPr="00361B58">
        <w:rPr>
          <w:rFonts w:ascii="Times New Roman" w:hAnsi="Times New Roman"/>
          <w:sz w:val="28"/>
          <w:szCs w:val="28"/>
        </w:rPr>
        <w:t>наднасіннєвому</w:t>
      </w:r>
      <w:proofErr w:type="spellEnd"/>
      <w:r w:rsidRPr="00361B58">
        <w:rPr>
          <w:rFonts w:ascii="Times New Roman" w:hAnsi="Times New Roman"/>
          <w:sz w:val="28"/>
          <w:szCs w:val="28"/>
        </w:rPr>
        <w:t xml:space="preserve">, насіннєвому і </w:t>
      </w:r>
      <w:proofErr w:type="spellStart"/>
      <w:r w:rsidRPr="00361B58">
        <w:rPr>
          <w:rFonts w:ascii="Times New Roman" w:hAnsi="Times New Roman"/>
          <w:sz w:val="28"/>
          <w:szCs w:val="28"/>
        </w:rPr>
        <w:t>піднасіннєвому</w:t>
      </w:r>
      <w:proofErr w:type="spellEnd"/>
      <w:r w:rsidRPr="00361B58">
        <w:rPr>
          <w:rFonts w:ascii="Times New Roman" w:hAnsi="Times New Roman"/>
          <w:sz w:val="28"/>
          <w:szCs w:val="28"/>
        </w:rPr>
        <w:t xml:space="preserve"> шарах, що вимагає врахувати цю обставину у формуванні параметрів моделі оптимального посівного шару ґрунту та виборі технологій</w:t>
      </w:r>
      <w:r>
        <w:rPr>
          <w:rFonts w:ascii="Times New Roman" w:hAnsi="Times New Roman"/>
          <w:sz w:val="28"/>
          <w:szCs w:val="28"/>
        </w:rPr>
        <w:t>та</w:t>
      </w:r>
      <w:r w:rsidRPr="001053F8">
        <w:rPr>
          <w:rFonts w:ascii="Times New Roman" w:hAnsi="Times New Roman"/>
          <w:sz w:val="28"/>
          <w:szCs w:val="28"/>
        </w:rPr>
        <w:t xml:space="preserve"> знарядь обробітку для відтворення цих параметрів. </w:t>
      </w:r>
      <w:r>
        <w:rPr>
          <w:rFonts w:ascii="Times New Roman" w:hAnsi="Times New Roman"/>
          <w:sz w:val="28"/>
          <w:szCs w:val="28"/>
        </w:rPr>
        <w:t>Доведено</w:t>
      </w:r>
      <w:r w:rsidRPr="001053F8">
        <w:rPr>
          <w:rFonts w:ascii="Times New Roman" w:hAnsi="Times New Roman"/>
          <w:sz w:val="28"/>
          <w:szCs w:val="28"/>
        </w:rPr>
        <w:t>, що агрофізичні параметри ґрунту мають істотний вплив на ріст та розвиток рослин, особливо, на початку вегетації. Відміч</w:t>
      </w:r>
      <w:r>
        <w:rPr>
          <w:rFonts w:ascii="Times New Roman" w:hAnsi="Times New Roman"/>
          <w:sz w:val="28"/>
          <w:szCs w:val="28"/>
        </w:rPr>
        <w:t>ено</w:t>
      </w:r>
      <w:r w:rsidRPr="001053F8">
        <w:rPr>
          <w:rFonts w:ascii="Times New Roman" w:hAnsi="Times New Roman"/>
          <w:sz w:val="28"/>
          <w:szCs w:val="28"/>
        </w:rPr>
        <w:t xml:space="preserve"> негативний вплив переущільнення </w:t>
      </w:r>
      <w:proofErr w:type="spellStart"/>
      <w:r w:rsidRPr="001053F8">
        <w:rPr>
          <w:rFonts w:ascii="Times New Roman" w:hAnsi="Times New Roman"/>
          <w:sz w:val="28"/>
          <w:szCs w:val="28"/>
        </w:rPr>
        <w:t>піднасіннєвого</w:t>
      </w:r>
      <w:proofErr w:type="spellEnd"/>
      <w:r w:rsidRPr="001053F8">
        <w:rPr>
          <w:rFonts w:ascii="Times New Roman" w:hAnsi="Times New Roman"/>
          <w:sz w:val="28"/>
          <w:szCs w:val="28"/>
        </w:rPr>
        <w:t xml:space="preserve"> та збільшення </w:t>
      </w:r>
      <w:proofErr w:type="spellStart"/>
      <w:r w:rsidRPr="001053F8">
        <w:rPr>
          <w:rFonts w:ascii="Times New Roman" w:hAnsi="Times New Roman"/>
          <w:sz w:val="28"/>
          <w:szCs w:val="28"/>
        </w:rPr>
        <w:t>брилистості</w:t>
      </w:r>
      <w:proofErr w:type="spellEnd"/>
      <w:r w:rsidR="00D01448">
        <w:rPr>
          <w:rFonts w:ascii="Times New Roman" w:hAnsi="Times New Roman"/>
          <w:sz w:val="28"/>
          <w:szCs w:val="28"/>
        </w:rPr>
        <w:t xml:space="preserve"> </w:t>
      </w:r>
      <w:proofErr w:type="spellStart"/>
      <w:r w:rsidRPr="001053F8">
        <w:rPr>
          <w:rFonts w:ascii="Times New Roman" w:hAnsi="Times New Roman"/>
          <w:sz w:val="28"/>
          <w:szCs w:val="28"/>
        </w:rPr>
        <w:t>наднасіннєвого</w:t>
      </w:r>
      <w:proofErr w:type="spellEnd"/>
      <w:r w:rsidRPr="001053F8">
        <w:rPr>
          <w:rFonts w:ascii="Times New Roman" w:hAnsi="Times New Roman"/>
          <w:sz w:val="28"/>
          <w:szCs w:val="28"/>
        </w:rPr>
        <w:t xml:space="preserve"> шарів ґрунту на проростання та подальший розвиток рослин.</w:t>
      </w:r>
    </w:p>
    <w:p w:rsidR="00361B58" w:rsidRDefault="00361B58" w:rsidP="00361B58">
      <w:pPr>
        <w:spacing w:after="0" w:line="360" w:lineRule="auto"/>
        <w:ind w:firstLine="709"/>
        <w:jc w:val="both"/>
        <w:rPr>
          <w:rFonts w:ascii="Times New Roman" w:hAnsi="Times New Roman"/>
          <w:sz w:val="28"/>
          <w:szCs w:val="28"/>
        </w:rPr>
      </w:pPr>
      <w:r>
        <w:rPr>
          <w:rFonts w:ascii="Times New Roman" w:hAnsi="Times New Roman"/>
          <w:sz w:val="28"/>
          <w:szCs w:val="28"/>
        </w:rPr>
        <w:t>Встановлено</w:t>
      </w:r>
      <w:r w:rsidRPr="001053F8">
        <w:rPr>
          <w:rFonts w:ascii="Times New Roman" w:hAnsi="Times New Roman"/>
          <w:sz w:val="28"/>
          <w:szCs w:val="28"/>
        </w:rPr>
        <w:t xml:space="preserve">, що рослини </w:t>
      </w:r>
      <w:r w:rsidRPr="00361B58">
        <w:rPr>
          <w:rFonts w:ascii="Times New Roman" w:hAnsi="Times New Roman"/>
          <w:sz w:val="28"/>
          <w:szCs w:val="28"/>
        </w:rPr>
        <w:t>по</w:t>
      </w:r>
      <w:r w:rsidR="00430FB9">
        <w:rPr>
          <w:rFonts w:ascii="Times New Roman" w:hAnsi="Times New Roman"/>
          <w:sz w:val="28"/>
          <w:szCs w:val="28"/>
        </w:rPr>
        <w:t>-</w:t>
      </w:r>
      <w:r w:rsidRPr="00361B58">
        <w:rPr>
          <w:rFonts w:ascii="Times New Roman" w:hAnsi="Times New Roman"/>
          <w:sz w:val="28"/>
          <w:szCs w:val="28"/>
        </w:rPr>
        <w:t>різному</w:t>
      </w:r>
      <w:r w:rsidRPr="001053F8">
        <w:rPr>
          <w:rFonts w:ascii="Times New Roman" w:hAnsi="Times New Roman"/>
          <w:sz w:val="28"/>
          <w:szCs w:val="28"/>
        </w:rPr>
        <w:t xml:space="preserve"> реагують на ущільнення </w:t>
      </w:r>
      <w:proofErr w:type="spellStart"/>
      <w:r w:rsidRPr="001053F8">
        <w:rPr>
          <w:rFonts w:ascii="Times New Roman" w:hAnsi="Times New Roman"/>
          <w:sz w:val="28"/>
          <w:szCs w:val="28"/>
        </w:rPr>
        <w:t>піднасіннєвого</w:t>
      </w:r>
      <w:proofErr w:type="spellEnd"/>
      <w:r w:rsidRPr="001053F8">
        <w:rPr>
          <w:rFonts w:ascii="Times New Roman" w:hAnsi="Times New Roman"/>
          <w:sz w:val="28"/>
          <w:szCs w:val="28"/>
        </w:rPr>
        <w:t xml:space="preserve"> шару ґрунту. Так, для </w:t>
      </w:r>
      <w:r w:rsidRPr="00361B58">
        <w:rPr>
          <w:rFonts w:ascii="Times New Roman" w:hAnsi="Times New Roman"/>
          <w:sz w:val="28"/>
          <w:szCs w:val="28"/>
        </w:rPr>
        <w:t>рослини з великим та середнім</w:t>
      </w:r>
      <w:r w:rsidR="00295568">
        <w:rPr>
          <w:rFonts w:ascii="Times New Roman" w:hAnsi="Times New Roman"/>
          <w:sz w:val="28"/>
          <w:szCs w:val="28"/>
        </w:rPr>
        <w:t xml:space="preserve"> </w:t>
      </w:r>
      <w:r w:rsidRPr="001053F8">
        <w:rPr>
          <w:rFonts w:ascii="Times New Roman" w:hAnsi="Times New Roman"/>
          <w:sz w:val="28"/>
          <w:szCs w:val="28"/>
        </w:rPr>
        <w:t xml:space="preserve">розміром насіння </w:t>
      </w:r>
      <w:proofErr w:type="spellStart"/>
      <w:r w:rsidRPr="001053F8">
        <w:rPr>
          <w:rFonts w:ascii="Times New Roman" w:hAnsi="Times New Roman"/>
          <w:sz w:val="28"/>
          <w:szCs w:val="28"/>
        </w:rPr>
        <w:t>відміч</w:t>
      </w:r>
      <w:r>
        <w:rPr>
          <w:rFonts w:ascii="Times New Roman" w:hAnsi="Times New Roman"/>
          <w:sz w:val="28"/>
          <w:szCs w:val="28"/>
        </w:rPr>
        <w:t>ено</w:t>
      </w:r>
      <w:proofErr w:type="spellEnd"/>
      <w:r w:rsidRPr="001053F8">
        <w:rPr>
          <w:rFonts w:ascii="Times New Roman" w:hAnsi="Times New Roman"/>
          <w:sz w:val="28"/>
          <w:szCs w:val="28"/>
        </w:rPr>
        <w:t xml:space="preserve"> запізнення появи сходів рослин за надмірного ущільнення, для рослин із </w:t>
      </w:r>
      <w:r>
        <w:rPr>
          <w:rFonts w:ascii="Times New Roman" w:hAnsi="Times New Roman"/>
          <w:sz w:val="28"/>
          <w:szCs w:val="28"/>
        </w:rPr>
        <w:t>дрібним</w:t>
      </w:r>
      <w:r w:rsidRPr="001053F8">
        <w:rPr>
          <w:rFonts w:ascii="Times New Roman" w:hAnsi="Times New Roman"/>
          <w:sz w:val="28"/>
          <w:szCs w:val="28"/>
        </w:rPr>
        <w:t xml:space="preserve"> розміром насіння такої залежності не </w:t>
      </w:r>
      <w:r>
        <w:rPr>
          <w:rFonts w:ascii="Times New Roman" w:hAnsi="Times New Roman"/>
          <w:sz w:val="28"/>
          <w:szCs w:val="28"/>
        </w:rPr>
        <w:t>відмічено</w:t>
      </w:r>
      <w:r w:rsidRPr="001053F8">
        <w:rPr>
          <w:rFonts w:ascii="Times New Roman" w:hAnsi="Times New Roman"/>
          <w:sz w:val="28"/>
          <w:szCs w:val="28"/>
        </w:rPr>
        <w:t>. Таке явище пов’язано із потребою більш тісного контакту дрібного насіння з ґрунтом.</w:t>
      </w:r>
    </w:p>
    <w:p w:rsidR="0012784C" w:rsidRPr="0012784C" w:rsidRDefault="0012784C" w:rsidP="0012784C">
      <w:pPr>
        <w:spacing w:after="0" w:line="360" w:lineRule="auto"/>
        <w:ind w:firstLine="709"/>
        <w:jc w:val="both"/>
        <w:rPr>
          <w:rFonts w:ascii="Times New Roman" w:hAnsi="Times New Roman"/>
          <w:sz w:val="28"/>
          <w:szCs w:val="28"/>
        </w:rPr>
      </w:pPr>
      <w:r w:rsidRPr="0012784C">
        <w:rPr>
          <w:rFonts w:ascii="Times New Roman" w:hAnsi="Times New Roman"/>
          <w:sz w:val="28"/>
          <w:szCs w:val="28"/>
        </w:rPr>
        <w:t xml:space="preserve">У результаті проведення досліджень встановлено, що диференціювання посівного шару на підшари та створення оптимальних агрофізичних властивостей залежно від розміру насіння рослин мало позитивний вплив на показники схожості усіх досліджуваних культур. </w:t>
      </w:r>
    </w:p>
    <w:p w:rsidR="00361B58" w:rsidRPr="001053F8" w:rsidRDefault="00361B58" w:rsidP="00361B58">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1053F8">
        <w:rPr>
          <w:rFonts w:ascii="Times New Roman" w:hAnsi="Times New Roman"/>
          <w:sz w:val="28"/>
          <w:szCs w:val="28"/>
        </w:rPr>
        <w:t xml:space="preserve">становлено, що для підвищення схожості рослин у посівному шарі ґрунту необхідно створити помірно щільний контакт насіння із структурними агрегатами </w:t>
      </w:r>
      <w:proofErr w:type="spellStart"/>
      <w:r w:rsidRPr="001053F8">
        <w:rPr>
          <w:rFonts w:ascii="Times New Roman" w:hAnsi="Times New Roman"/>
          <w:sz w:val="28"/>
          <w:szCs w:val="28"/>
        </w:rPr>
        <w:t>агрономічно</w:t>
      </w:r>
      <w:proofErr w:type="spellEnd"/>
      <w:r w:rsidRPr="001053F8">
        <w:rPr>
          <w:rFonts w:ascii="Times New Roman" w:hAnsi="Times New Roman"/>
          <w:sz w:val="28"/>
          <w:szCs w:val="28"/>
        </w:rPr>
        <w:t xml:space="preserve"> корисного </w:t>
      </w:r>
      <w:r w:rsidRPr="00361B58">
        <w:rPr>
          <w:rFonts w:ascii="Times New Roman" w:hAnsi="Times New Roman"/>
          <w:sz w:val="28"/>
          <w:szCs w:val="28"/>
        </w:rPr>
        <w:t>розміру (0,25-10 мм.), який</w:t>
      </w:r>
      <w:r w:rsidRPr="001053F8">
        <w:rPr>
          <w:rFonts w:ascii="Times New Roman" w:hAnsi="Times New Roman"/>
          <w:sz w:val="28"/>
          <w:szCs w:val="28"/>
        </w:rPr>
        <w:t xml:space="preserve"> не набагато перевищує розмір насіння. Виявлено тенденцію до зменшення енергії, швидкості та дружності проростання сільськогосподарських культур за збільшення </w:t>
      </w:r>
      <w:proofErr w:type="spellStart"/>
      <w:r w:rsidRPr="001053F8">
        <w:rPr>
          <w:rFonts w:ascii="Times New Roman" w:hAnsi="Times New Roman"/>
          <w:sz w:val="28"/>
          <w:szCs w:val="28"/>
        </w:rPr>
        <w:t>брилистості</w:t>
      </w:r>
      <w:proofErr w:type="spellEnd"/>
      <w:r w:rsidR="006B43C6">
        <w:rPr>
          <w:rFonts w:ascii="Times New Roman" w:hAnsi="Times New Roman"/>
          <w:sz w:val="28"/>
          <w:szCs w:val="28"/>
        </w:rPr>
        <w:t xml:space="preserve"> </w:t>
      </w:r>
      <w:proofErr w:type="spellStart"/>
      <w:r w:rsidRPr="001053F8">
        <w:rPr>
          <w:rFonts w:ascii="Times New Roman" w:hAnsi="Times New Roman"/>
          <w:sz w:val="28"/>
          <w:szCs w:val="28"/>
        </w:rPr>
        <w:t>наднасіннєвого</w:t>
      </w:r>
      <w:proofErr w:type="spellEnd"/>
      <w:r w:rsidRPr="001053F8">
        <w:rPr>
          <w:rFonts w:ascii="Times New Roman" w:hAnsi="Times New Roman"/>
          <w:sz w:val="28"/>
          <w:szCs w:val="28"/>
        </w:rPr>
        <w:t xml:space="preserve"> та насіннєвого шарів ґрунту.</w:t>
      </w:r>
    </w:p>
    <w:p w:rsidR="00361B58" w:rsidRPr="001053F8" w:rsidRDefault="00361B58" w:rsidP="00361B58">
      <w:pPr>
        <w:spacing w:after="0" w:line="360" w:lineRule="auto"/>
        <w:ind w:firstLine="709"/>
        <w:jc w:val="both"/>
        <w:rPr>
          <w:rFonts w:ascii="Times New Roman" w:hAnsi="Times New Roman"/>
          <w:sz w:val="28"/>
          <w:szCs w:val="28"/>
        </w:rPr>
      </w:pPr>
      <w:r w:rsidRPr="001053F8">
        <w:rPr>
          <w:rFonts w:ascii="Times New Roman" w:hAnsi="Times New Roman"/>
          <w:sz w:val="28"/>
          <w:szCs w:val="28"/>
        </w:rPr>
        <w:t xml:space="preserve">За надмірної </w:t>
      </w:r>
      <w:proofErr w:type="spellStart"/>
      <w:r w:rsidRPr="001053F8">
        <w:rPr>
          <w:rFonts w:ascii="Times New Roman" w:hAnsi="Times New Roman"/>
          <w:sz w:val="28"/>
          <w:szCs w:val="28"/>
        </w:rPr>
        <w:t>брилистості</w:t>
      </w:r>
      <w:proofErr w:type="spellEnd"/>
      <w:r w:rsidRPr="001053F8">
        <w:rPr>
          <w:rFonts w:ascii="Times New Roman" w:hAnsi="Times New Roman"/>
          <w:sz w:val="28"/>
          <w:szCs w:val="28"/>
        </w:rPr>
        <w:t xml:space="preserve"> ґрунту не лише уповільнюється поява сходів, але й пригнічується подальший ріст та розвиток рослин. Для культур з великим та середнім розмірами насіння високий рівень ущільнення ґрунту призводить до запізнення на декілька днів появи сходів. Для культур з дрібним насінням запізнення появи сходів за переущільнення не </w:t>
      </w:r>
      <w:r w:rsidR="0012784C">
        <w:rPr>
          <w:rFonts w:ascii="Times New Roman" w:hAnsi="Times New Roman"/>
          <w:sz w:val="28"/>
          <w:szCs w:val="28"/>
        </w:rPr>
        <w:t>було виявлено</w:t>
      </w:r>
      <w:r w:rsidRPr="001053F8">
        <w:rPr>
          <w:rFonts w:ascii="Times New Roman" w:hAnsi="Times New Roman"/>
          <w:sz w:val="28"/>
          <w:szCs w:val="28"/>
        </w:rPr>
        <w:t>, що, можливо, пов’язано із потребою більш тісного контакту дрібного насіння з ґрунтом.</w:t>
      </w:r>
    </w:p>
    <w:p w:rsidR="00361B58" w:rsidRPr="001053F8" w:rsidRDefault="0012784C" w:rsidP="00361B58">
      <w:pPr>
        <w:spacing w:after="0" w:line="360" w:lineRule="auto"/>
        <w:ind w:firstLine="709"/>
        <w:jc w:val="both"/>
        <w:rPr>
          <w:rFonts w:ascii="Times New Roman" w:hAnsi="Times New Roman"/>
          <w:sz w:val="28"/>
          <w:szCs w:val="28"/>
        </w:rPr>
      </w:pPr>
      <w:r>
        <w:rPr>
          <w:rFonts w:ascii="Times New Roman" w:hAnsi="Times New Roman"/>
          <w:sz w:val="28"/>
          <w:szCs w:val="28"/>
        </w:rPr>
        <w:t>В</w:t>
      </w:r>
      <w:r w:rsidR="00361B58" w:rsidRPr="00A91167">
        <w:rPr>
          <w:rFonts w:ascii="Times New Roman" w:hAnsi="Times New Roman"/>
          <w:sz w:val="28"/>
          <w:szCs w:val="28"/>
        </w:rPr>
        <w:t>иявле</w:t>
      </w:r>
      <w:r w:rsidR="00361B58">
        <w:rPr>
          <w:rFonts w:ascii="Times New Roman" w:hAnsi="Times New Roman"/>
          <w:sz w:val="28"/>
          <w:szCs w:val="28"/>
        </w:rPr>
        <w:t>но</w:t>
      </w:r>
      <w:r w:rsidR="00361B58" w:rsidRPr="00A91167">
        <w:rPr>
          <w:rFonts w:ascii="Times New Roman" w:hAnsi="Times New Roman"/>
          <w:sz w:val="28"/>
          <w:szCs w:val="28"/>
        </w:rPr>
        <w:t xml:space="preserve">, що щільність </w:t>
      </w:r>
      <w:proofErr w:type="spellStart"/>
      <w:r w:rsidR="00361B58" w:rsidRPr="00A91167">
        <w:rPr>
          <w:rFonts w:ascii="Times New Roman" w:hAnsi="Times New Roman"/>
          <w:sz w:val="28"/>
          <w:szCs w:val="28"/>
        </w:rPr>
        <w:t>піднасіннєвого</w:t>
      </w:r>
      <w:proofErr w:type="spellEnd"/>
      <w:r w:rsidR="00361B58" w:rsidRPr="00A91167">
        <w:rPr>
          <w:rFonts w:ascii="Times New Roman" w:hAnsi="Times New Roman"/>
          <w:sz w:val="28"/>
          <w:szCs w:val="28"/>
        </w:rPr>
        <w:t xml:space="preserve">, структурний склад </w:t>
      </w:r>
      <w:proofErr w:type="spellStart"/>
      <w:r w:rsidR="00361B58" w:rsidRPr="00A91167">
        <w:rPr>
          <w:rFonts w:ascii="Times New Roman" w:hAnsi="Times New Roman"/>
          <w:sz w:val="28"/>
          <w:szCs w:val="28"/>
        </w:rPr>
        <w:t>наднасіннєвого</w:t>
      </w:r>
      <w:proofErr w:type="spellEnd"/>
      <w:r w:rsidR="00361B58" w:rsidRPr="00A91167">
        <w:rPr>
          <w:rFonts w:ascii="Times New Roman" w:hAnsi="Times New Roman"/>
          <w:sz w:val="28"/>
          <w:szCs w:val="28"/>
        </w:rPr>
        <w:t xml:space="preserve"> прошарків та вологість ґрунту мають вирішальний вплив на проростання, розвиток рослин та параметри (довжина, діаметр, коефіцієнт продуктивності) їхньої кореневої системи. Отримані результати свідчать про необхідність розподілення посівного шару на прошарки та створення оптимальних агрофізичних параметрів ґрунту під час сівби сільськогосподарських культур залежно від розміру насіння.</w:t>
      </w:r>
    </w:p>
    <w:p w:rsidR="00361B58" w:rsidRDefault="00361B58" w:rsidP="00361B58">
      <w:pPr>
        <w:spacing w:after="0" w:line="360" w:lineRule="auto"/>
        <w:ind w:firstLine="709"/>
        <w:jc w:val="both"/>
        <w:rPr>
          <w:rFonts w:ascii="Times New Roman" w:hAnsi="Times New Roman"/>
          <w:sz w:val="28"/>
          <w:szCs w:val="28"/>
        </w:rPr>
      </w:pPr>
      <w:r w:rsidRPr="001053F8">
        <w:rPr>
          <w:rFonts w:ascii="Times New Roman" w:hAnsi="Times New Roman"/>
          <w:sz w:val="28"/>
          <w:szCs w:val="28"/>
        </w:rPr>
        <w:t xml:space="preserve">На основі проведених досліджень </w:t>
      </w:r>
      <w:r>
        <w:rPr>
          <w:rFonts w:ascii="Times New Roman" w:hAnsi="Times New Roman"/>
          <w:sz w:val="28"/>
          <w:szCs w:val="28"/>
        </w:rPr>
        <w:t>розроблено</w:t>
      </w:r>
      <w:r w:rsidRPr="001053F8">
        <w:rPr>
          <w:rFonts w:ascii="Times New Roman" w:hAnsi="Times New Roman"/>
          <w:sz w:val="28"/>
          <w:szCs w:val="28"/>
        </w:rPr>
        <w:t xml:space="preserve"> модель оптимального </w:t>
      </w:r>
      <w:r>
        <w:rPr>
          <w:rFonts w:ascii="Times New Roman" w:hAnsi="Times New Roman"/>
          <w:sz w:val="28"/>
          <w:szCs w:val="28"/>
        </w:rPr>
        <w:t>орного</w:t>
      </w:r>
      <w:r w:rsidRPr="001053F8">
        <w:rPr>
          <w:rFonts w:ascii="Times New Roman" w:hAnsi="Times New Roman"/>
          <w:sz w:val="28"/>
          <w:szCs w:val="28"/>
        </w:rPr>
        <w:t xml:space="preserve"> шару ґрунту</w:t>
      </w:r>
      <w:r>
        <w:rPr>
          <w:rFonts w:ascii="Times New Roman" w:hAnsi="Times New Roman"/>
          <w:sz w:val="28"/>
          <w:szCs w:val="28"/>
        </w:rPr>
        <w:t xml:space="preserve"> (рис. 1), </w:t>
      </w:r>
      <w:r w:rsidRPr="0012784C">
        <w:rPr>
          <w:rFonts w:ascii="Times New Roman" w:hAnsi="Times New Roman"/>
          <w:sz w:val="28"/>
          <w:szCs w:val="28"/>
        </w:rPr>
        <w:t xml:space="preserve">яка передбачає диференціацію орного шару на </w:t>
      </w:r>
      <w:proofErr w:type="spellStart"/>
      <w:r w:rsidR="0012784C" w:rsidRPr="0012784C">
        <w:rPr>
          <w:rFonts w:ascii="Times New Roman" w:hAnsi="Times New Roman"/>
          <w:sz w:val="28"/>
          <w:szCs w:val="28"/>
        </w:rPr>
        <w:t>на</w:t>
      </w:r>
      <w:proofErr w:type="spellEnd"/>
      <w:r w:rsidR="0012784C" w:rsidRPr="0012784C">
        <w:rPr>
          <w:rFonts w:ascii="Times New Roman" w:hAnsi="Times New Roman"/>
          <w:sz w:val="28"/>
          <w:szCs w:val="28"/>
        </w:rPr>
        <w:t xml:space="preserve"> прошарки та створення у кожному із них оптимальних агрофізичних властивостей </w:t>
      </w:r>
      <w:r w:rsidR="00644388" w:rsidRPr="0012784C">
        <w:rPr>
          <w:rFonts w:ascii="Times New Roman" w:hAnsi="Times New Roman"/>
          <w:sz w:val="28"/>
          <w:szCs w:val="28"/>
        </w:rPr>
        <w:t>ґрунту</w:t>
      </w:r>
      <w:r w:rsidR="0012784C" w:rsidRPr="0012784C">
        <w:rPr>
          <w:rFonts w:ascii="Times New Roman" w:hAnsi="Times New Roman"/>
          <w:sz w:val="28"/>
          <w:szCs w:val="28"/>
        </w:rPr>
        <w:t xml:space="preserve">. </w:t>
      </w:r>
      <w:r w:rsidRPr="0012784C">
        <w:rPr>
          <w:rFonts w:ascii="Times New Roman" w:hAnsi="Times New Roman"/>
          <w:sz w:val="28"/>
          <w:szCs w:val="28"/>
        </w:rPr>
        <w:t>Слід зазначити, що під моделлю мається на увазі</w:t>
      </w:r>
      <w:r>
        <w:rPr>
          <w:rFonts w:ascii="Times New Roman" w:hAnsi="Times New Roman"/>
          <w:sz w:val="28"/>
          <w:szCs w:val="28"/>
        </w:rPr>
        <w:t xml:space="preserve">та </w:t>
      </w:r>
      <w:r w:rsidRPr="0012784C">
        <w:rPr>
          <w:rFonts w:ascii="Times New Roman" w:hAnsi="Times New Roman"/>
          <w:sz w:val="28"/>
          <w:szCs w:val="28"/>
        </w:rPr>
        <w:t>створення в них оптимальних параметрів агрофізичних властивостей</w:t>
      </w:r>
      <w:r w:rsidR="0012784C" w:rsidRPr="0012784C">
        <w:rPr>
          <w:rFonts w:ascii="Times New Roman" w:hAnsi="Times New Roman"/>
          <w:sz w:val="28"/>
          <w:szCs w:val="28"/>
        </w:rPr>
        <w:t xml:space="preserve"> в</w:t>
      </w:r>
      <w:r w:rsidRPr="0012784C">
        <w:rPr>
          <w:rFonts w:ascii="Times New Roman" w:hAnsi="Times New Roman"/>
          <w:sz w:val="28"/>
          <w:szCs w:val="28"/>
        </w:rPr>
        <w:t xml:space="preserve"> окремих прошарках</w:t>
      </w:r>
      <w:r w:rsidR="0012784C" w:rsidRPr="0012784C">
        <w:rPr>
          <w:rFonts w:ascii="Times New Roman" w:hAnsi="Times New Roman"/>
          <w:sz w:val="28"/>
          <w:szCs w:val="28"/>
        </w:rPr>
        <w:t>.</w:t>
      </w:r>
      <w:r w:rsidRPr="001053F8">
        <w:rPr>
          <w:rFonts w:ascii="Times New Roman" w:hAnsi="Times New Roman"/>
          <w:sz w:val="28"/>
          <w:szCs w:val="28"/>
        </w:rPr>
        <w:t xml:space="preserve"> Тобто, створення таких величин, які б задовольняли вимоги сільськогосподарських рослин та забезпечили їхню максимальну продуктивність. </w:t>
      </w:r>
    </w:p>
    <w:p w:rsidR="00361B58" w:rsidRPr="00A91167" w:rsidRDefault="0048749B" w:rsidP="00361B58">
      <w:pPr>
        <w:spacing w:after="0" w:line="360" w:lineRule="auto"/>
        <w:jc w:val="center"/>
        <w:rPr>
          <w:rFonts w:ascii="Times New Roman" w:hAnsi="Times New Roman"/>
          <w:noProof/>
          <w:sz w:val="28"/>
          <w:szCs w:val="28"/>
          <w:lang w:eastAsia="uk-UA"/>
        </w:rPr>
      </w:pPr>
      <w:r>
        <w:rPr>
          <w:rFonts w:ascii="Times New Roman" w:hAnsi="Times New Roman"/>
          <w:noProof/>
          <w:sz w:val="28"/>
          <w:szCs w:val="28"/>
          <w:lang w:eastAsia="uk-U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468pt">
            <v:imagedata r:id="rId6" o:title="модель"/>
          </v:shape>
        </w:pict>
      </w:r>
    </w:p>
    <w:p w:rsidR="00361B58" w:rsidRPr="00A91167" w:rsidRDefault="00361B58" w:rsidP="00361B58">
      <w:pPr>
        <w:spacing w:after="0" w:line="360" w:lineRule="auto"/>
        <w:ind w:firstLine="709"/>
        <w:rPr>
          <w:rFonts w:ascii="Times New Roman" w:hAnsi="Times New Roman"/>
          <w:b/>
          <w:sz w:val="28"/>
          <w:szCs w:val="28"/>
        </w:rPr>
      </w:pPr>
      <w:r w:rsidRPr="00A91167">
        <w:rPr>
          <w:rFonts w:ascii="Times New Roman" w:hAnsi="Times New Roman"/>
          <w:b/>
          <w:sz w:val="28"/>
          <w:szCs w:val="28"/>
        </w:rPr>
        <w:t xml:space="preserve">Рис. 1 Модель оптимального </w:t>
      </w:r>
      <w:r>
        <w:rPr>
          <w:rFonts w:ascii="Times New Roman" w:hAnsi="Times New Roman"/>
          <w:b/>
          <w:sz w:val="28"/>
          <w:szCs w:val="28"/>
        </w:rPr>
        <w:t>орног</w:t>
      </w:r>
      <w:r w:rsidRPr="00A91167">
        <w:rPr>
          <w:rFonts w:ascii="Times New Roman" w:hAnsi="Times New Roman"/>
          <w:b/>
          <w:sz w:val="28"/>
          <w:szCs w:val="28"/>
        </w:rPr>
        <w:t>о шару ґрунту</w:t>
      </w:r>
    </w:p>
    <w:p w:rsidR="00361B58" w:rsidRPr="00A91167" w:rsidRDefault="00361B58" w:rsidP="00361B58">
      <w:pPr>
        <w:tabs>
          <w:tab w:val="left" w:pos="900"/>
        </w:tabs>
        <w:spacing w:after="0" w:line="360" w:lineRule="auto"/>
        <w:ind w:firstLine="709"/>
        <w:jc w:val="both"/>
        <w:rPr>
          <w:rFonts w:ascii="Times New Roman" w:hAnsi="Times New Roman"/>
          <w:sz w:val="28"/>
          <w:szCs w:val="28"/>
        </w:rPr>
      </w:pPr>
      <w:r w:rsidRPr="00A91167">
        <w:rPr>
          <w:rFonts w:ascii="Times New Roman" w:hAnsi="Times New Roman"/>
          <w:sz w:val="28"/>
          <w:szCs w:val="28"/>
        </w:rPr>
        <w:t xml:space="preserve">Отже, для вирощування культур у стартовий період важливе значення має фізичний стан і </w:t>
      </w:r>
      <w:r w:rsidR="00644388">
        <w:rPr>
          <w:rFonts w:ascii="Times New Roman" w:hAnsi="Times New Roman"/>
          <w:sz w:val="28"/>
          <w:szCs w:val="28"/>
        </w:rPr>
        <w:t xml:space="preserve">щільності </w:t>
      </w:r>
      <w:r w:rsidRPr="00A91167">
        <w:rPr>
          <w:rFonts w:ascii="Times New Roman" w:hAnsi="Times New Roman"/>
          <w:sz w:val="28"/>
          <w:szCs w:val="28"/>
        </w:rPr>
        <w:t>будов</w:t>
      </w:r>
      <w:r>
        <w:rPr>
          <w:rFonts w:ascii="Times New Roman" w:hAnsi="Times New Roman"/>
          <w:sz w:val="28"/>
          <w:szCs w:val="28"/>
        </w:rPr>
        <w:t>и</w:t>
      </w:r>
      <w:r w:rsidRPr="00A91167">
        <w:rPr>
          <w:rFonts w:ascii="Times New Roman" w:hAnsi="Times New Roman"/>
          <w:sz w:val="28"/>
          <w:szCs w:val="28"/>
        </w:rPr>
        <w:t xml:space="preserve"> посівного </w:t>
      </w:r>
      <w:r w:rsidRPr="00644388">
        <w:rPr>
          <w:rFonts w:ascii="Times New Roman" w:hAnsi="Times New Roman"/>
          <w:sz w:val="28"/>
          <w:szCs w:val="28"/>
        </w:rPr>
        <w:t>шару</w:t>
      </w:r>
      <w:r w:rsidR="00644388" w:rsidRPr="00644388">
        <w:rPr>
          <w:rFonts w:ascii="Times New Roman" w:hAnsi="Times New Roman"/>
          <w:sz w:val="28"/>
          <w:szCs w:val="28"/>
        </w:rPr>
        <w:t xml:space="preserve"> ґрунту,</w:t>
      </w:r>
      <w:r w:rsidRPr="00A91167">
        <w:rPr>
          <w:rFonts w:ascii="Times New Roman" w:hAnsi="Times New Roman"/>
          <w:sz w:val="28"/>
          <w:szCs w:val="28"/>
        </w:rPr>
        <w:t xml:space="preserve"> особливо тієї його частини, яка формує насіннєве ложе. Встановлено, що посівний шар ґрунту не повинен містити у своєму складі брили розміром &gt; </w:t>
      </w:r>
      <w:smartTag w:uri="urn:schemas-microsoft-com:office:smarttags" w:element="metricconverter">
        <w:smartTagPr>
          <w:attr w:name="ProductID" w:val="10 мм"/>
        </w:smartTagPr>
        <w:r w:rsidRPr="00A91167">
          <w:rPr>
            <w:rFonts w:ascii="Times New Roman" w:hAnsi="Times New Roman"/>
            <w:sz w:val="28"/>
            <w:szCs w:val="28"/>
          </w:rPr>
          <w:t>10 мм</w:t>
        </w:r>
      </w:smartTag>
      <w:r w:rsidRPr="00A91167">
        <w:rPr>
          <w:rFonts w:ascii="Times New Roman" w:hAnsi="Times New Roman"/>
          <w:sz w:val="28"/>
          <w:szCs w:val="28"/>
        </w:rPr>
        <w:t xml:space="preserve">. Щільність </w:t>
      </w:r>
      <w:r w:rsidRPr="0012784C">
        <w:rPr>
          <w:rFonts w:ascii="Times New Roman" w:hAnsi="Times New Roman"/>
          <w:sz w:val="28"/>
          <w:szCs w:val="28"/>
        </w:rPr>
        <w:t>будови</w:t>
      </w:r>
      <w:r w:rsidR="009701D1">
        <w:rPr>
          <w:rFonts w:ascii="Times New Roman" w:hAnsi="Times New Roman"/>
          <w:sz w:val="28"/>
          <w:szCs w:val="28"/>
        </w:rPr>
        <w:t xml:space="preserve"> під насіннєвого </w:t>
      </w:r>
      <w:r w:rsidRPr="00A91167">
        <w:rPr>
          <w:rFonts w:ascii="Times New Roman" w:hAnsi="Times New Roman"/>
          <w:sz w:val="28"/>
          <w:szCs w:val="28"/>
        </w:rPr>
        <w:t>прошарку повинна коливатися у межах від 1,1 до 1,3 г/см</w:t>
      </w:r>
      <w:r w:rsidRPr="00A91167">
        <w:rPr>
          <w:rFonts w:ascii="Times New Roman" w:hAnsi="Times New Roman"/>
          <w:sz w:val="28"/>
          <w:szCs w:val="28"/>
          <w:vertAlign w:val="superscript"/>
        </w:rPr>
        <w:t>3</w:t>
      </w:r>
      <w:r w:rsidRPr="00A91167">
        <w:rPr>
          <w:rFonts w:ascii="Times New Roman" w:hAnsi="Times New Roman"/>
          <w:sz w:val="28"/>
          <w:szCs w:val="28"/>
        </w:rPr>
        <w:t>. Для рослин із дрібним розміром насіння краще, щоб ґрунт був помірно ущільненим, для рослин із середнім та великим розміром насіння – менш ущільненим, але не повинен виходити за межі допустимих параметрів.</w:t>
      </w:r>
    </w:p>
    <w:p w:rsidR="00361B58" w:rsidRPr="00A91167" w:rsidRDefault="00361B58" w:rsidP="00361B58">
      <w:pPr>
        <w:tabs>
          <w:tab w:val="left" w:pos="900"/>
        </w:tabs>
        <w:spacing w:after="0" w:line="360" w:lineRule="auto"/>
        <w:ind w:firstLine="709"/>
        <w:jc w:val="both"/>
        <w:rPr>
          <w:rFonts w:ascii="Times New Roman" w:hAnsi="Times New Roman"/>
          <w:sz w:val="28"/>
          <w:szCs w:val="28"/>
        </w:rPr>
      </w:pPr>
      <w:r w:rsidRPr="00A91167">
        <w:rPr>
          <w:rFonts w:ascii="Times New Roman" w:hAnsi="Times New Roman"/>
          <w:sz w:val="28"/>
          <w:szCs w:val="28"/>
        </w:rPr>
        <w:t xml:space="preserve">Щільність будови </w:t>
      </w:r>
      <w:proofErr w:type="spellStart"/>
      <w:r w:rsidRPr="00A91167">
        <w:rPr>
          <w:rFonts w:ascii="Times New Roman" w:hAnsi="Times New Roman"/>
          <w:sz w:val="28"/>
          <w:szCs w:val="28"/>
        </w:rPr>
        <w:t>піднасіннєвого</w:t>
      </w:r>
      <w:proofErr w:type="spellEnd"/>
      <w:r w:rsidRPr="00A91167">
        <w:rPr>
          <w:rFonts w:ascii="Times New Roman" w:hAnsi="Times New Roman"/>
          <w:sz w:val="28"/>
          <w:szCs w:val="28"/>
        </w:rPr>
        <w:t xml:space="preserve"> прошарку ґрунту не повинна перевищувати 1,3 г/см</w:t>
      </w:r>
      <w:r w:rsidRPr="00A91167">
        <w:rPr>
          <w:rFonts w:ascii="Times New Roman" w:hAnsi="Times New Roman"/>
          <w:sz w:val="28"/>
          <w:szCs w:val="28"/>
          <w:vertAlign w:val="superscript"/>
        </w:rPr>
        <w:t>3</w:t>
      </w:r>
      <w:r w:rsidRPr="00A91167">
        <w:rPr>
          <w:rFonts w:ascii="Times New Roman" w:hAnsi="Times New Roman"/>
          <w:sz w:val="28"/>
          <w:szCs w:val="28"/>
        </w:rPr>
        <w:t>, а твердість ґрунту</w:t>
      </w:r>
      <w:r w:rsidR="00D34B9A">
        <w:rPr>
          <w:rFonts w:ascii="Times New Roman" w:hAnsi="Times New Roman"/>
          <w:sz w:val="28"/>
          <w:szCs w:val="28"/>
        </w:rPr>
        <w:t xml:space="preserve"> </w:t>
      </w:r>
      <w:r w:rsidRPr="00A91167">
        <w:rPr>
          <w:rFonts w:ascii="Times New Roman" w:hAnsi="Times New Roman"/>
          <w:sz w:val="28"/>
          <w:szCs w:val="28"/>
        </w:rPr>
        <w:t xml:space="preserve">– 30 – 40 </w:t>
      </w:r>
      <w:proofErr w:type="spellStart"/>
      <w:r w:rsidRPr="00A91167">
        <w:rPr>
          <w:rFonts w:ascii="Times New Roman" w:hAnsi="Times New Roman"/>
          <w:sz w:val="28"/>
          <w:szCs w:val="28"/>
        </w:rPr>
        <w:t>кгс</w:t>
      </w:r>
      <w:proofErr w:type="spellEnd"/>
      <w:r w:rsidRPr="00A91167">
        <w:rPr>
          <w:rFonts w:ascii="Times New Roman" w:hAnsi="Times New Roman"/>
          <w:sz w:val="28"/>
          <w:szCs w:val="28"/>
        </w:rPr>
        <w:t>/см</w:t>
      </w:r>
      <w:r w:rsidRPr="00A91167">
        <w:rPr>
          <w:rFonts w:ascii="Times New Roman" w:hAnsi="Times New Roman"/>
          <w:sz w:val="28"/>
          <w:szCs w:val="28"/>
          <w:vertAlign w:val="superscript"/>
        </w:rPr>
        <w:t>2</w:t>
      </w:r>
      <w:r w:rsidRPr="00A91167">
        <w:rPr>
          <w:rFonts w:ascii="Times New Roman" w:hAnsi="Times New Roman"/>
          <w:sz w:val="28"/>
          <w:szCs w:val="28"/>
        </w:rPr>
        <w:t>.</w:t>
      </w:r>
    </w:p>
    <w:p w:rsidR="00361B58" w:rsidRPr="00A91167" w:rsidRDefault="00C9569C" w:rsidP="00361B58">
      <w:pPr>
        <w:spacing w:after="0" w:line="360" w:lineRule="auto"/>
        <w:ind w:firstLine="709"/>
        <w:jc w:val="both"/>
        <w:rPr>
          <w:rFonts w:ascii="Times New Roman" w:hAnsi="Times New Roman"/>
          <w:sz w:val="28"/>
          <w:szCs w:val="28"/>
        </w:rPr>
      </w:pPr>
      <w:r w:rsidRPr="00C9569C">
        <w:rPr>
          <w:rFonts w:ascii="Times New Roman" w:hAnsi="Times New Roman"/>
          <w:sz w:val="28"/>
          <w:szCs w:val="28"/>
        </w:rPr>
        <w:t xml:space="preserve">Як показали результати досліджень, оптимальний розмір структурних агрегатів ґрунту є різним для культур із різним розміром насіння. </w:t>
      </w:r>
      <w:r w:rsidR="00361B58" w:rsidRPr="00C9569C">
        <w:rPr>
          <w:rFonts w:ascii="Times New Roman" w:hAnsi="Times New Roman"/>
          <w:sz w:val="28"/>
          <w:szCs w:val="28"/>
        </w:rPr>
        <w:t xml:space="preserve">Встановлено, що чим менший розмір насіння, тим вибагливішими є рослини до параметрів посівного шару ґрунту. Для кращого проростання та розвитку таких рослин переважний розмір структурних агрегатів у </w:t>
      </w:r>
      <w:proofErr w:type="spellStart"/>
      <w:r w:rsidR="00361B58" w:rsidRPr="00C9569C">
        <w:rPr>
          <w:rFonts w:ascii="Times New Roman" w:hAnsi="Times New Roman"/>
          <w:sz w:val="28"/>
          <w:szCs w:val="28"/>
        </w:rPr>
        <w:t>наднасіннєвому</w:t>
      </w:r>
      <w:proofErr w:type="spellEnd"/>
      <w:r w:rsidR="00361B58" w:rsidRPr="00A91167">
        <w:rPr>
          <w:rFonts w:ascii="Times New Roman" w:hAnsi="Times New Roman"/>
          <w:sz w:val="28"/>
          <w:szCs w:val="28"/>
        </w:rPr>
        <w:t xml:space="preserve"> прошарку ґрунту повинен коливатися у межах від 0,5 до </w:t>
      </w:r>
      <w:smartTag w:uri="urn:schemas-microsoft-com:office:smarttags" w:element="metricconverter">
        <w:smartTagPr>
          <w:attr w:name="ProductID" w:val="7 мм"/>
        </w:smartTagPr>
        <w:r w:rsidR="00361B58" w:rsidRPr="00A91167">
          <w:rPr>
            <w:rFonts w:ascii="Times New Roman" w:hAnsi="Times New Roman"/>
            <w:sz w:val="28"/>
            <w:szCs w:val="28"/>
          </w:rPr>
          <w:t>7 мм</w:t>
        </w:r>
      </w:smartTag>
      <w:r w:rsidR="00361B58" w:rsidRPr="00A91167">
        <w:rPr>
          <w:rFonts w:ascii="Times New Roman" w:hAnsi="Times New Roman"/>
          <w:sz w:val="28"/>
          <w:szCs w:val="28"/>
        </w:rPr>
        <w:t xml:space="preserve">, для рослин із середнім та великим розміром насіння – від 1 до </w:t>
      </w:r>
      <w:smartTag w:uri="urn:schemas-microsoft-com:office:smarttags" w:element="metricconverter">
        <w:smartTagPr>
          <w:attr w:name="ProductID" w:val="10 мм"/>
        </w:smartTagPr>
        <w:r w:rsidR="00361B58" w:rsidRPr="00A91167">
          <w:rPr>
            <w:rFonts w:ascii="Times New Roman" w:hAnsi="Times New Roman"/>
            <w:sz w:val="28"/>
            <w:szCs w:val="28"/>
          </w:rPr>
          <w:t>10 мм</w:t>
        </w:r>
      </w:smartTag>
      <w:r w:rsidR="00361B58" w:rsidRPr="00A91167">
        <w:rPr>
          <w:rFonts w:ascii="Times New Roman" w:hAnsi="Times New Roman"/>
          <w:sz w:val="28"/>
          <w:szCs w:val="28"/>
        </w:rPr>
        <w:t>.</w:t>
      </w:r>
    </w:p>
    <w:p w:rsidR="00361B58" w:rsidRPr="00A91167" w:rsidRDefault="00361B58" w:rsidP="00361B58">
      <w:pPr>
        <w:spacing w:after="0" w:line="360" w:lineRule="auto"/>
        <w:ind w:firstLine="709"/>
        <w:jc w:val="both"/>
        <w:rPr>
          <w:rFonts w:ascii="Times New Roman" w:hAnsi="Times New Roman"/>
          <w:sz w:val="28"/>
          <w:szCs w:val="28"/>
        </w:rPr>
      </w:pPr>
      <w:r w:rsidRPr="00A91167">
        <w:rPr>
          <w:rFonts w:ascii="Times New Roman" w:hAnsi="Times New Roman"/>
          <w:sz w:val="28"/>
          <w:szCs w:val="28"/>
        </w:rPr>
        <w:t xml:space="preserve">Нарешті, надзвичайно важливим у запропонованій еталонній моделі є покриття поверхні ґрунту мульчею. За мульчування зменшувалася втрата ґрунтової вологи за рахунок зниження </w:t>
      </w:r>
      <w:r w:rsidR="00C9569C">
        <w:rPr>
          <w:rFonts w:ascii="Times New Roman" w:hAnsi="Times New Roman"/>
          <w:sz w:val="28"/>
          <w:szCs w:val="28"/>
        </w:rPr>
        <w:t xml:space="preserve">фізичного </w:t>
      </w:r>
      <w:r w:rsidRPr="00A91167">
        <w:rPr>
          <w:rFonts w:ascii="Times New Roman" w:hAnsi="Times New Roman"/>
          <w:sz w:val="28"/>
          <w:szCs w:val="28"/>
        </w:rPr>
        <w:t>випаровування, що є вагомим аргументом на користь урожаю.</w:t>
      </w:r>
    </w:p>
    <w:p w:rsidR="00361B58" w:rsidRPr="00A91167" w:rsidRDefault="00361B58" w:rsidP="00361B58">
      <w:pPr>
        <w:spacing w:after="0" w:line="360" w:lineRule="auto"/>
        <w:ind w:firstLine="709"/>
        <w:jc w:val="both"/>
        <w:rPr>
          <w:rFonts w:ascii="Times New Roman" w:hAnsi="Times New Roman"/>
          <w:sz w:val="28"/>
          <w:szCs w:val="28"/>
        </w:rPr>
      </w:pPr>
      <w:r w:rsidRPr="00A91167">
        <w:rPr>
          <w:rFonts w:ascii="Times New Roman" w:hAnsi="Times New Roman"/>
          <w:sz w:val="28"/>
          <w:szCs w:val="28"/>
        </w:rPr>
        <w:t xml:space="preserve">Таким чином, модель оптимального за агрофізичними параметрами посівного шару ґрунту дозволяє створити найкращі умови для проростання насіння та появи сходів, що в подальшому є вагомим аргументом на користь урожаю. </w:t>
      </w:r>
    </w:p>
    <w:p w:rsidR="0077131C" w:rsidRPr="001053F8" w:rsidRDefault="0077131C" w:rsidP="0077131C">
      <w:pPr>
        <w:spacing w:after="0" w:line="360" w:lineRule="auto"/>
        <w:ind w:firstLine="709"/>
        <w:jc w:val="both"/>
        <w:rPr>
          <w:rFonts w:ascii="Times New Roman" w:hAnsi="Times New Roman"/>
          <w:sz w:val="28"/>
          <w:szCs w:val="28"/>
        </w:rPr>
      </w:pPr>
      <w:r w:rsidRPr="001053F8">
        <w:rPr>
          <w:rFonts w:ascii="Times New Roman" w:hAnsi="Times New Roman"/>
          <w:sz w:val="28"/>
          <w:szCs w:val="28"/>
        </w:rPr>
        <w:t xml:space="preserve">Оптимізація агрофізичних параметрів безпосередньо перед сівбою культур у посівному шарі </w:t>
      </w:r>
      <w:r w:rsidRPr="0077131C">
        <w:rPr>
          <w:rFonts w:ascii="Times New Roman" w:hAnsi="Times New Roman"/>
          <w:sz w:val="28"/>
          <w:szCs w:val="28"/>
        </w:rPr>
        <w:t>ґрунту гарантує не лише поліпшення схожості рослин, а й збільшення загальної кількості проростків, що в подальшому забезпечує збільшення урожаю. Встановлено тенденцію до збільшення повної схожості рослин на варіантах із оптимальними агрофізичними параметрами порівняно зі стандартною технологією вирощування: для рослин із дрібним розміром насіння (просо) - на</w:t>
      </w:r>
      <w:r w:rsidRPr="0012784C">
        <w:rPr>
          <w:rFonts w:ascii="Times New Roman" w:hAnsi="Times New Roman"/>
          <w:sz w:val="28"/>
          <w:szCs w:val="28"/>
        </w:rPr>
        <w:t xml:space="preserve"> 25 %, для рослин із середнім (пшениця яра) і великим (кукурудза) розміром насіння</w:t>
      </w:r>
      <w:r>
        <w:rPr>
          <w:rFonts w:ascii="Times New Roman" w:hAnsi="Times New Roman"/>
          <w:sz w:val="28"/>
          <w:szCs w:val="28"/>
        </w:rPr>
        <w:t xml:space="preserve"> -</w:t>
      </w:r>
      <w:r w:rsidRPr="0012784C">
        <w:rPr>
          <w:rFonts w:ascii="Times New Roman" w:hAnsi="Times New Roman"/>
          <w:sz w:val="28"/>
          <w:szCs w:val="28"/>
        </w:rPr>
        <w:t xml:space="preserve"> на 23 та 22 % відповідно. Також відмічався позитивний вплив і на показники кореневої системи досліджуваних культур. За оптимальних</w:t>
      </w:r>
      <w:r w:rsidRPr="001053F8">
        <w:rPr>
          <w:rFonts w:ascii="Times New Roman" w:hAnsi="Times New Roman"/>
          <w:sz w:val="28"/>
          <w:szCs w:val="28"/>
        </w:rPr>
        <w:t xml:space="preserve"> агрофізичних параметрів ґрунту формується більш розвинена за морфологічними ознаками та продуктивністю коренева система зернових культур.</w:t>
      </w:r>
    </w:p>
    <w:p w:rsidR="00361B58" w:rsidRPr="001053F8" w:rsidRDefault="0077131C" w:rsidP="00361B58">
      <w:pPr>
        <w:spacing w:after="0" w:line="360" w:lineRule="auto"/>
        <w:ind w:firstLine="709"/>
        <w:jc w:val="both"/>
        <w:rPr>
          <w:rFonts w:ascii="Times New Roman" w:hAnsi="Times New Roman"/>
          <w:sz w:val="28"/>
          <w:szCs w:val="28"/>
        </w:rPr>
      </w:pPr>
      <w:r w:rsidRPr="0077131C">
        <w:rPr>
          <w:rFonts w:ascii="Times New Roman" w:hAnsi="Times New Roman"/>
          <w:sz w:val="28"/>
          <w:szCs w:val="28"/>
        </w:rPr>
        <w:t xml:space="preserve">Як підсумок, створення оптимального (за структурним складом) </w:t>
      </w:r>
      <w:proofErr w:type="spellStart"/>
      <w:r w:rsidRPr="0077131C">
        <w:rPr>
          <w:rFonts w:ascii="Times New Roman" w:hAnsi="Times New Roman"/>
          <w:sz w:val="28"/>
          <w:szCs w:val="28"/>
        </w:rPr>
        <w:t>наднасіннєвого</w:t>
      </w:r>
      <w:proofErr w:type="spellEnd"/>
      <w:r w:rsidRPr="0077131C">
        <w:rPr>
          <w:rFonts w:ascii="Times New Roman" w:hAnsi="Times New Roman"/>
          <w:sz w:val="28"/>
          <w:szCs w:val="28"/>
        </w:rPr>
        <w:t xml:space="preserve"> та оптимального (за щільністю будови) </w:t>
      </w:r>
      <w:proofErr w:type="spellStart"/>
      <w:r w:rsidRPr="0077131C">
        <w:rPr>
          <w:rFonts w:ascii="Times New Roman" w:hAnsi="Times New Roman"/>
          <w:sz w:val="28"/>
          <w:szCs w:val="28"/>
        </w:rPr>
        <w:t>піднасіннєвого</w:t>
      </w:r>
      <w:proofErr w:type="spellEnd"/>
      <w:r w:rsidRPr="0077131C">
        <w:rPr>
          <w:rFonts w:ascii="Times New Roman" w:hAnsi="Times New Roman"/>
          <w:sz w:val="28"/>
          <w:szCs w:val="28"/>
        </w:rPr>
        <w:t xml:space="preserve"> шарів ґрунту сприяє підвищенню урожайності сільськогосподарських</w:t>
      </w:r>
      <w:r w:rsidRPr="0012784C">
        <w:rPr>
          <w:rFonts w:ascii="Times New Roman" w:hAnsi="Times New Roman"/>
          <w:sz w:val="28"/>
          <w:szCs w:val="28"/>
        </w:rPr>
        <w:t xml:space="preserve"> культур. </w:t>
      </w:r>
      <w:r w:rsidR="00361B58" w:rsidRPr="0012784C">
        <w:rPr>
          <w:rFonts w:ascii="Times New Roman" w:hAnsi="Times New Roman"/>
          <w:sz w:val="28"/>
          <w:szCs w:val="28"/>
        </w:rPr>
        <w:t>Приріст врожаю</w:t>
      </w:r>
      <w:r w:rsidR="00361B58" w:rsidRPr="001053F8">
        <w:rPr>
          <w:rFonts w:ascii="Times New Roman" w:hAnsi="Times New Roman"/>
          <w:sz w:val="28"/>
          <w:szCs w:val="28"/>
        </w:rPr>
        <w:t xml:space="preserve"> для рослин із </w:t>
      </w:r>
      <w:r>
        <w:rPr>
          <w:rFonts w:ascii="Times New Roman" w:hAnsi="Times New Roman"/>
          <w:sz w:val="28"/>
          <w:szCs w:val="28"/>
        </w:rPr>
        <w:t>дрібним</w:t>
      </w:r>
      <w:r w:rsidR="00361B58" w:rsidRPr="001053F8">
        <w:rPr>
          <w:rFonts w:ascii="Times New Roman" w:hAnsi="Times New Roman"/>
          <w:sz w:val="28"/>
          <w:szCs w:val="28"/>
        </w:rPr>
        <w:t xml:space="preserve"> розміром насіння за оптимального посівного шару ґрунту порівняно з стандартною технологією вирощування становив 38-61 %, для рослин із середнім та великим розміром насіння – 20-28% та 31-40 % відповідно. Відмічалося зменшення приросту врожаю за збільшення кількості опадів протягом вегетації, особливо під час проростання та появи сходів. Дані спостереження свідчать, що негативний вплив несприятливих агрофізичних властивостей ґрунту лише посилюється за недостатнього зволоженні ґрунту.</w:t>
      </w:r>
    </w:p>
    <w:p w:rsidR="00361B58" w:rsidRPr="001053F8" w:rsidRDefault="00361B58" w:rsidP="00361B58">
      <w:pPr>
        <w:spacing w:after="0" w:line="360" w:lineRule="auto"/>
        <w:ind w:firstLine="709"/>
        <w:jc w:val="both"/>
        <w:rPr>
          <w:rFonts w:ascii="Times New Roman" w:hAnsi="Times New Roman"/>
          <w:sz w:val="28"/>
          <w:szCs w:val="28"/>
        </w:rPr>
      </w:pPr>
      <w:r w:rsidRPr="0012784C">
        <w:rPr>
          <w:rFonts w:ascii="Times New Roman" w:hAnsi="Times New Roman"/>
          <w:sz w:val="28"/>
          <w:szCs w:val="28"/>
        </w:rPr>
        <w:t xml:space="preserve">Проведені дослідження зі створеними параметрами </w:t>
      </w:r>
      <w:r w:rsidR="0012784C">
        <w:rPr>
          <w:rFonts w:ascii="Times New Roman" w:hAnsi="Times New Roman"/>
          <w:sz w:val="28"/>
          <w:szCs w:val="28"/>
        </w:rPr>
        <w:t>орного</w:t>
      </w:r>
      <w:r w:rsidRPr="0012784C">
        <w:rPr>
          <w:rFonts w:ascii="Times New Roman" w:hAnsi="Times New Roman"/>
          <w:sz w:val="28"/>
          <w:szCs w:val="28"/>
        </w:rPr>
        <w:t xml:space="preserve"> шару</w:t>
      </w:r>
      <w:r w:rsidR="0012784C">
        <w:rPr>
          <w:rFonts w:ascii="Times New Roman" w:hAnsi="Times New Roman"/>
          <w:sz w:val="28"/>
          <w:szCs w:val="28"/>
        </w:rPr>
        <w:t xml:space="preserve">чорнозему типового </w:t>
      </w:r>
      <w:r w:rsidRPr="001053F8">
        <w:rPr>
          <w:rFonts w:ascii="Times New Roman" w:hAnsi="Times New Roman"/>
          <w:sz w:val="28"/>
          <w:szCs w:val="28"/>
        </w:rPr>
        <w:t xml:space="preserve">довели доцільність оптимізації агрофізичних властивостей та конструювання принципово нових знарядь, здатних акумулювати структуру </w:t>
      </w:r>
      <w:proofErr w:type="spellStart"/>
      <w:r w:rsidRPr="001053F8">
        <w:rPr>
          <w:rFonts w:ascii="Times New Roman" w:hAnsi="Times New Roman"/>
          <w:sz w:val="28"/>
          <w:szCs w:val="28"/>
        </w:rPr>
        <w:t>агрономічно</w:t>
      </w:r>
      <w:proofErr w:type="spellEnd"/>
      <w:r w:rsidRPr="001053F8">
        <w:rPr>
          <w:rFonts w:ascii="Times New Roman" w:hAnsi="Times New Roman"/>
          <w:sz w:val="28"/>
          <w:szCs w:val="28"/>
        </w:rPr>
        <w:t xml:space="preserve"> корисного розміру безпосередньо в насіннєвому шарі. Особливо</w:t>
      </w:r>
      <w:r>
        <w:rPr>
          <w:rFonts w:ascii="Times New Roman" w:hAnsi="Times New Roman"/>
          <w:sz w:val="28"/>
          <w:szCs w:val="28"/>
        </w:rPr>
        <w:t>ї</w:t>
      </w:r>
      <w:r w:rsidRPr="001053F8">
        <w:rPr>
          <w:rFonts w:ascii="Times New Roman" w:hAnsi="Times New Roman"/>
          <w:sz w:val="28"/>
          <w:szCs w:val="28"/>
        </w:rPr>
        <w:t xml:space="preserve"> актуальн</w:t>
      </w:r>
      <w:r>
        <w:rPr>
          <w:rFonts w:ascii="Times New Roman" w:hAnsi="Times New Roman"/>
          <w:sz w:val="28"/>
          <w:szCs w:val="28"/>
        </w:rPr>
        <w:t>ості</w:t>
      </w:r>
      <w:r w:rsidRPr="001053F8">
        <w:rPr>
          <w:rFonts w:ascii="Times New Roman" w:hAnsi="Times New Roman"/>
          <w:sz w:val="28"/>
          <w:szCs w:val="28"/>
        </w:rPr>
        <w:t xml:space="preserve"> це питання </w:t>
      </w:r>
      <w:r w:rsidRPr="0012784C">
        <w:rPr>
          <w:rFonts w:ascii="Times New Roman" w:hAnsi="Times New Roman"/>
          <w:sz w:val="28"/>
          <w:szCs w:val="28"/>
        </w:rPr>
        <w:t>набуває</w:t>
      </w:r>
      <w:r w:rsidRPr="001053F8">
        <w:rPr>
          <w:rFonts w:ascii="Times New Roman" w:hAnsi="Times New Roman"/>
          <w:sz w:val="28"/>
          <w:szCs w:val="28"/>
        </w:rPr>
        <w:t xml:space="preserve">у районах із недостатнім зволоженням ґрунту. </w:t>
      </w:r>
      <w:r w:rsidRPr="0012784C">
        <w:rPr>
          <w:rFonts w:ascii="Times New Roman" w:hAnsi="Times New Roman"/>
          <w:sz w:val="28"/>
          <w:szCs w:val="28"/>
        </w:rPr>
        <w:t xml:space="preserve">Настав час удосконалити </w:t>
      </w:r>
      <w:proofErr w:type="spellStart"/>
      <w:r w:rsidRPr="0012784C">
        <w:rPr>
          <w:rFonts w:ascii="Times New Roman" w:hAnsi="Times New Roman"/>
          <w:sz w:val="28"/>
          <w:szCs w:val="28"/>
        </w:rPr>
        <w:t>агровимоги</w:t>
      </w:r>
      <w:proofErr w:type="spellEnd"/>
      <w:r w:rsidRPr="0012784C">
        <w:rPr>
          <w:rFonts w:ascii="Times New Roman" w:hAnsi="Times New Roman"/>
          <w:sz w:val="28"/>
          <w:szCs w:val="28"/>
        </w:rPr>
        <w:t xml:space="preserve"> до передпосівного обробітку і </w:t>
      </w:r>
      <w:r w:rsidR="0077131C">
        <w:rPr>
          <w:rFonts w:ascii="Times New Roman" w:hAnsi="Times New Roman"/>
          <w:sz w:val="28"/>
          <w:szCs w:val="28"/>
        </w:rPr>
        <w:t>змінити з</w:t>
      </w:r>
      <w:r w:rsidRPr="0012784C">
        <w:rPr>
          <w:rFonts w:ascii="Times New Roman" w:hAnsi="Times New Roman"/>
          <w:sz w:val="28"/>
          <w:szCs w:val="28"/>
        </w:rPr>
        <w:t>астарілу практику інтенсивного землеробства шляхом застосування принципово нових удосконалених ґрунтозахисних технологій.</w:t>
      </w:r>
    </w:p>
    <w:p w:rsidR="00361B58" w:rsidRPr="001053F8" w:rsidRDefault="00361B58" w:rsidP="00361B58">
      <w:pPr>
        <w:spacing w:after="0" w:line="360" w:lineRule="auto"/>
        <w:ind w:firstLine="709"/>
        <w:jc w:val="both"/>
        <w:rPr>
          <w:rStyle w:val="FontStyle14"/>
          <w:rFonts w:ascii="Times New Roman" w:hAnsi="Times New Roman" w:cs="Times New Roman"/>
          <w:sz w:val="28"/>
          <w:szCs w:val="28"/>
          <w:lang w:eastAsia="uk-UA"/>
        </w:rPr>
      </w:pPr>
      <w:r w:rsidRPr="001053F8">
        <w:rPr>
          <w:rStyle w:val="FontStyle14"/>
          <w:rFonts w:ascii="Times New Roman" w:hAnsi="Times New Roman" w:cs="Times New Roman"/>
          <w:sz w:val="28"/>
          <w:szCs w:val="28"/>
          <w:lang w:eastAsia="uk-UA"/>
        </w:rPr>
        <w:t xml:space="preserve">Удосконалена </w:t>
      </w:r>
      <w:proofErr w:type="spellStart"/>
      <w:r w:rsidR="00433EA1">
        <w:rPr>
          <w:rStyle w:val="FontStyle14"/>
          <w:rFonts w:ascii="Times New Roman" w:hAnsi="Times New Roman" w:cs="Times New Roman"/>
          <w:sz w:val="28"/>
          <w:szCs w:val="28"/>
          <w:lang w:eastAsia="uk-UA"/>
        </w:rPr>
        <w:t>грунтозбережувальна</w:t>
      </w:r>
      <w:proofErr w:type="spellEnd"/>
      <w:r w:rsidR="00433EA1">
        <w:rPr>
          <w:rStyle w:val="FontStyle14"/>
          <w:rFonts w:ascii="Times New Roman" w:hAnsi="Times New Roman" w:cs="Times New Roman"/>
          <w:sz w:val="28"/>
          <w:szCs w:val="28"/>
          <w:lang w:eastAsia="uk-UA"/>
        </w:rPr>
        <w:t xml:space="preserve"> та економічно ефективна </w:t>
      </w:r>
      <w:r w:rsidRPr="001053F8">
        <w:rPr>
          <w:rStyle w:val="FontStyle14"/>
          <w:rFonts w:ascii="Times New Roman" w:hAnsi="Times New Roman" w:cs="Times New Roman"/>
          <w:sz w:val="28"/>
          <w:szCs w:val="28"/>
          <w:lang w:eastAsia="uk-UA"/>
        </w:rPr>
        <w:t xml:space="preserve">технологія передпосівного обробітку полягає у застосуванні нових комбінованих ґрунтообробних знарядь, використання яких сприяє диференціації посівного шару ґрунту за фізичними параметрами (структурним складом та щільністю будови) та урахуванню вимог сільськогосподарських </w:t>
      </w:r>
      <w:r w:rsidR="009701D1">
        <w:rPr>
          <w:rStyle w:val="FontStyle14"/>
          <w:rFonts w:ascii="Times New Roman" w:hAnsi="Times New Roman" w:cs="Times New Roman"/>
          <w:sz w:val="28"/>
          <w:szCs w:val="28"/>
          <w:lang w:eastAsia="uk-UA"/>
        </w:rPr>
        <w:t>культур</w:t>
      </w:r>
      <w:r w:rsidRPr="001053F8">
        <w:rPr>
          <w:rStyle w:val="FontStyle14"/>
          <w:rFonts w:ascii="Times New Roman" w:hAnsi="Times New Roman" w:cs="Times New Roman"/>
          <w:sz w:val="28"/>
          <w:szCs w:val="28"/>
          <w:lang w:eastAsia="uk-UA"/>
        </w:rPr>
        <w:t xml:space="preserve"> залежно від їх розміру насіння. </w:t>
      </w:r>
      <w:r w:rsidRPr="001053F8">
        <w:rPr>
          <w:rFonts w:ascii="Times New Roman" w:hAnsi="Times New Roman"/>
          <w:sz w:val="28"/>
          <w:szCs w:val="28"/>
        </w:rPr>
        <w:t>Таким чином створюються найкращі умови для насіння, що висівається, на початковому етапі їхнього розвитку й досягаються високоефективні реалізації потенціалу ґрунтів й рослин.</w:t>
      </w:r>
      <w:r w:rsidRPr="001053F8">
        <w:rPr>
          <w:rStyle w:val="FontStyle14"/>
          <w:rFonts w:ascii="Times New Roman" w:hAnsi="Times New Roman" w:cs="Times New Roman"/>
          <w:sz w:val="28"/>
          <w:szCs w:val="28"/>
          <w:lang w:eastAsia="uk-UA"/>
        </w:rPr>
        <w:t xml:space="preserve"> Вона включає в себе створення для кожної культури окремо під час посіву фізичних властивостей окремих частин посівного шару з урахуванням </w:t>
      </w:r>
      <w:proofErr w:type="spellStart"/>
      <w:r w:rsidRPr="001053F8">
        <w:rPr>
          <w:rStyle w:val="FontStyle14"/>
          <w:rFonts w:ascii="Times New Roman" w:hAnsi="Times New Roman" w:cs="Times New Roman"/>
          <w:sz w:val="28"/>
          <w:szCs w:val="28"/>
          <w:lang w:eastAsia="uk-UA"/>
        </w:rPr>
        <w:t>агровимог</w:t>
      </w:r>
      <w:proofErr w:type="spellEnd"/>
      <w:r w:rsidRPr="001053F8">
        <w:rPr>
          <w:rStyle w:val="FontStyle14"/>
          <w:rFonts w:ascii="Times New Roman" w:hAnsi="Times New Roman" w:cs="Times New Roman"/>
          <w:sz w:val="28"/>
          <w:szCs w:val="28"/>
          <w:lang w:eastAsia="uk-UA"/>
        </w:rPr>
        <w:t xml:space="preserve"> до передпосівного обробітку.</w:t>
      </w:r>
    </w:p>
    <w:p w:rsidR="00AC3087" w:rsidRPr="001053F8" w:rsidRDefault="00AC3087" w:rsidP="00AC3087">
      <w:pPr>
        <w:spacing w:after="0" w:line="360" w:lineRule="auto"/>
        <w:ind w:firstLine="709"/>
        <w:jc w:val="both"/>
        <w:rPr>
          <w:rFonts w:ascii="Times New Roman" w:hAnsi="Times New Roman"/>
          <w:sz w:val="28"/>
          <w:szCs w:val="28"/>
        </w:rPr>
      </w:pPr>
      <w:r w:rsidRPr="001053F8">
        <w:rPr>
          <w:rFonts w:ascii="Times New Roman" w:hAnsi="Times New Roman"/>
          <w:sz w:val="28"/>
          <w:szCs w:val="28"/>
        </w:rPr>
        <w:t>Отже, оптимізація фізичних властивостей</w:t>
      </w:r>
      <w:r>
        <w:rPr>
          <w:rFonts w:ascii="Times New Roman" w:hAnsi="Times New Roman"/>
          <w:sz w:val="28"/>
          <w:szCs w:val="28"/>
        </w:rPr>
        <w:t xml:space="preserve"> </w:t>
      </w:r>
      <w:r w:rsidRPr="00AC3087">
        <w:rPr>
          <w:rFonts w:ascii="Times New Roman" w:hAnsi="Times New Roman"/>
          <w:sz w:val="28"/>
          <w:szCs w:val="28"/>
        </w:rPr>
        <w:t>ґрунту, цілком виправдовує зусилля, спрямовані на поліпшення якості передпосівного обробітку шляхом застосування новітніх знарядь, здатних акумулювати</w:t>
      </w:r>
      <w:r w:rsidRPr="001053F8">
        <w:rPr>
          <w:rFonts w:ascii="Times New Roman" w:hAnsi="Times New Roman"/>
          <w:sz w:val="28"/>
          <w:szCs w:val="28"/>
        </w:rPr>
        <w:t xml:space="preserve"> </w:t>
      </w:r>
      <w:proofErr w:type="spellStart"/>
      <w:r w:rsidRPr="001053F8">
        <w:rPr>
          <w:rFonts w:ascii="Times New Roman" w:hAnsi="Times New Roman"/>
          <w:sz w:val="28"/>
          <w:szCs w:val="28"/>
        </w:rPr>
        <w:t>агрономічно</w:t>
      </w:r>
      <w:proofErr w:type="spellEnd"/>
      <w:r w:rsidRPr="001053F8">
        <w:rPr>
          <w:rFonts w:ascii="Times New Roman" w:hAnsi="Times New Roman"/>
          <w:sz w:val="28"/>
          <w:szCs w:val="28"/>
        </w:rPr>
        <w:t xml:space="preserve"> корисну структуру безпосередньо в насіннєвому шарі.</w:t>
      </w:r>
    </w:p>
    <w:p w:rsidR="003E2E71" w:rsidRDefault="00F04982" w:rsidP="003E2E71">
      <w:pPr>
        <w:widowControl w:val="0"/>
        <w:spacing w:after="0" w:line="360" w:lineRule="auto"/>
        <w:ind w:firstLine="709"/>
        <w:jc w:val="both"/>
        <w:rPr>
          <w:rFonts w:ascii="Times New Roman" w:hAnsi="Times New Roman"/>
          <w:sz w:val="28"/>
          <w:szCs w:val="28"/>
        </w:rPr>
      </w:pPr>
      <w:r w:rsidRPr="003E2E71">
        <w:rPr>
          <w:rFonts w:ascii="Times New Roman" w:hAnsi="Times New Roman"/>
          <w:b/>
          <w:sz w:val="28"/>
          <w:szCs w:val="28"/>
        </w:rPr>
        <w:t xml:space="preserve">Кількість </w:t>
      </w:r>
      <w:r w:rsidRPr="00911D25">
        <w:rPr>
          <w:rFonts w:ascii="Times New Roman" w:hAnsi="Times New Roman"/>
          <w:b/>
          <w:sz w:val="28"/>
          <w:szCs w:val="28"/>
        </w:rPr>
        <w:t>публікацій</w:t>
      </w:r>
      <w:r w:rsidR="003E2E71" w:rsidRPr="00911D25">
        <w:rPr>
          <w:rFonts w:ascii="Times New Roman" w:hAnsi="Times New Roman"/>
          <w:sz w:val="28"/>
          <w:szCs w:val="28"/>
        </w:rPr>
        <w:t xml:space="preserve">: </w:t>
      </w:r>
      <w:r w:rsidR="00911D25" w:rsidRPr="00911D25">
        <w:rPr>
          <w:rFonts w:ascii="Times New Roman" w:hAnsi="Times New Roman"/>
          <w:sz w:val="28"/>
          <w:szCs w:val="28"/>
        </w:rPr>
        <w:t>2</w:t>
      </w:r>
      <w:r w:rsidR="00C657E5">
        <w:rPr>
          <w:rFonts w:ascii="Times New Roman" w:hAnsi="Times New Roman"/>
          <w:sz w:val="28"/>
          <w:szCs w:val="28"/>
        </w:rPr>
        <w:t>0</w:t>
      </w:r>
      <w:r w:rsidR="00847C50">
        <w:rPr>
          <w:rFonts w:ascii="Times New Roman" w:hAnsi="Times New Roman"/>
          <w:sz w:val="28"/>
          <w:szCs w:val="28"/>
        </w:rPr>
        <w:t xml:space="preserve"> </w:t>
      </w:r>
      <w:r w:rsidR="009556EB" w:rsidRPr="00911D25">
        <w:rPr>
          <w:rFonts w:ascii="Times New Roman" w:hAnsi="Times New Roman"/>
          <w:sz w:val="28"/>
          <w:szCs w:val="28"/>
        </w:rPr>
        <w:t>науков</w:t>
      </w:r>
      <w:r w:rsidR="00C657E5">
        <w:rPr>
          <w:rFonts w:ascii="Times New Roman" w:hAnsi="Times New Roman"/>
          <w:sz w:val="28"/>
          <w:szCs w:val="28"/>
        </w:rPr>
        <w:t>их</w:t>
      </w:r>
      <w:r w:rsidR="009556EB" w:rsidRPr="00911D25">
        <w:rPr>
          <w:rFonts w:ascii="Times New Roman" w:hAnsi="Times New Roman"/>
          <w:sz w:val="28"/>
          <w:szCs w:val="28"/>
        </w:rPr>
        <w:t xml:space="preserve"> прац</w:t>
      </w:r>
      <w:r w:rsidR="00C657E5">
        <w:rPr>
          <w:rFonts w:ascii="Times New Roman" w:hAnsi="Times New Roman"/>
          <w:sz w:val="28"/>
          <w:szCs w:val="28"/>
        </w:rPr>
        <w:t>ь</w:t>
      </w:r>
      <w:r w:rsidR="003E2E71" w:rsidRPr="00911D25">
        <w:rPr>
          <w:rFonts w:ascii="Times New Roman" w:hAnsi="Times New Roman"/>
          <w:sz w:val="28"/>
          <w:szCs w:val="28"/>
        </w:rPr>
        <w:t xml:space="preserve">, в </w:t>
      </w:r>
      <w:proofErr w:type="spellStart"/>
      <w:r w:rsidR="003E2E71" w:rsidRPr="00911D25">
        <w:rPr>
          <w:rFonts w:ascii="Times New Roman" w:hAnsi="Times New Roman"/>
          <w:sz w:val="28"/>
          <w:szCs w:val="28"/>
        </w:rPr>
        <w:t>т.ч</w:t>
      </w:r>
      <w:proofErr w:type="spellEnd"/>
      <w:r w:rsidR="003E2E71" w:rsidRPr="00911D25">
        <w:rPr>
          <w:rFonts w:ascii="Times New Roman" w:hAnsi="Times New Roman"/>
          <w:sz w:val="28"/>
          <w:szCs w:val="28"/>
        </w:rPr>
        <w:t xml:space="preserve">. </w:t>
      </w:r>
      <w:r w:rsidR="00847C50">
        <w:rPr>
          <w:rFonts w:ascii="Times New Roman" w:hAnsi="Times New Roman"/>
          <w:sz w:val="28"/>
          <w:szCs w:val="28"/>
        </w:rPr>
        <w:t xml:space="preserve">співавтор </w:t>
      </w:r>
      <w:r w:rsidR="00D909C3" w:rsidRPr="00911D25">
        <w:rPr>
          <w:rFonts w:ascii="Times New Roman" w:hAnsi="Times New Roman"/>
          <w:sz w:val="28"/>
          <w:szCs w:val="28"/>
        </w:rPr>
        <w:t xml:space="preserve">1 </w:t>
      </w:r>
      <w:r w:rsidR="003E2E71" w:rsidRPr="00911D25">
        <w:rPr>
          <w:rFonts w:ascii="Times New Roman" w:hAnsi="Times New Roman"/>
          <w:sz w:val="28"/>
          <w:szCs w:val="28"/>
        </w:rPr>
        <w:t>монографі</w:t>
      </w:r>
      <w:r w:rsidR="00847C50">
        <w:rPr>
          <w:rFonts w:ascii="Times New Roman" w:hAnsi="Times New Roman"/>
          <w:sz w:val="28"/>
          <w:szCs w:val="28"/>
        </w:rPr>
        <w:t>ї</w:t>
      </w:r>
      <w:r w:rsidR="003E2E71" w:rsidRPr="00911D25">
        <w:rPr>
          <w:rFonts w:ascii="Times New Roman" w:hAnsi="Times New Roman"/>
          <w:sz w:val="28"/>
          <w:szCs w:val="28"/>
        </w:rPr>
        <w:t xml:space="preserve">, </w:t>
      </w:r>
      <w:r w:rsidR="00D909C3" w:rsidRPr="00911D25">
        <w:rPr>
          <w:rFonts w:ascii="Times New Roman" w:hAnsi="Times New Roman"/>
          <w:sz w:val="28"/>
          <w:szCs w:val="28"/>
        </w:rPr>
        <w:t xml:space="preserve">1 </w:t>
      </w:r>
      <w:r w:rsidR="003E2E71" w:rsidRPr="00911D25">
        <w:rPr>
          <w:rFonts w:ascii="Times New Roman" w:hAnsi="Times New Roman"/>
          <w:sz w:val="28"/>
          <w:szCs w:val="28"/>
        </w:rPr>
        <w:t>рекомендації</w:t>
      </w:r>
      <w:r w:rsidR="00D909C3" w:rsidRPr="00911D25">
        <w:rPr>
          <w:rFonts w:ascii="Times New Roman" w:hAnsi="Times New Roman"/>
          <w:sz w:val="28"/>
          <w:szCs w:val="28"/>
        </w:rPr>
        <w:t>,</w:t>
      </w:r>
      <w:r w:rsidR="00847C50">
        <w:rPr>
          <w:rFonts w:ascii="Times New Roman" w:hAnsi="Times New Roman"/>
          <w:sz w:val="28"/>
          <w:szCs w:val="28"/>
        </w:rPr>
        <w:t xml:space="preserve"> </w:t>
      </w:r>
      <w:r w:rsidR="00204EB7" w:rsidRPr="00911D25">
        <w:rPr>
          <w:rFonts w:ascii="Times New Roman" w:hAnsi="Times New Roman"/>
          <w:spacing w:val="-6"/>
          <w:sz w:val="28"/>
          <w:szCs w:val="28"/>
          <w:lang w:eastAsia="uk-UA"/>
        </w:rPr>
        <w:t>1 патент</w:t>
      </w:r>
      <w:r w:rsidR="00847C50">
        <w:rPr>
          <w:rFonts w:ascii="Times New Roman" w:hAnsi="Times New Roman"/>
          <w:spacing w:val="-6"/>
          <w:sz w:val="28"/>
          <w:szCs w:val="28"/>
          <w:lang w:eastAsia="uk-UA"/>
        </w:rPr>
        <w:t>у</w:t>
      </w:r>
      <w:r w:rsidR="00204EB7" w:rsidRPr="00911D25">
        <w:rPr>
          <w:rFonts w:ascii="Times New Roman" w:hAnsi="Times New Roman"/>
          <w:spacing w:val="-6"/>
          <w:sz w:val="28"/>
          <w:szCs w:val="28"/>
          <w:lang w:eastAsia="uk-UA"/>
        </w:rPr>
        <w:t xml:space="preserve"> на корисну модель</w:t>
      </w:r>
      <w:r w:rsidR="00911D25" w:rsidRPr="00911D25">
        <w:rPr>
          <w:rFonts w:ascii="Times New Roman" w:hAnsi="Times New Roman"/>
          <w:spacing w:val="-6"/>
          <w:sz w:val="28"/>
          <w:szCs w:val="28"/>
          <w:lang w:eastAsia="uk-UA"/>
        </w:rPr>
        <w:t xml:space="preserve"> «</w:t>
      </w:r>
      <w:proofErr w:type="spellStart"/>
      <w:r w:rsidR="00911D25" w:rsidRPr="00911D25">
        <w:rPr>
          <w:rFonts w:ascii="Times New Roman" w:hAnsi="Times New Roman"/>
          <w:spacing w:val="-6"/>
          <w:sz w:val="28"/>
          <w:szCs w:val="28"/>
          <w:lang w:eastAsia="uk-UA"/>
        </w:rPr>
        <w:t>Грунтообробний</w:t>
      </w:r>
      <w:proofErr w:type="spellEnd"/>
      <w:r w:rsidR="00911D25" w:rsidRPr="00911D25">
        <w:rPr>
          <w:rFonts w:ascii="Times New Roman" w:hAnsi="Times New Roman"/>
          <w:spacing w:val="-6"/>
          <w:sz w:val="28"/>
          <w:szCs w:val="28"/>
          <w:lang w:eastAsia="uk-UA"/>
        </w:rPr>
        <w:t xml:space="preserve"> агрегат»</w:t>
      </w:r>
      <w:r w:rsidR="00204EB7" w:rsidRPr="00911D25">
        <w:rPr>
          <w:rFonts w:ascii="Times New Roman" w:hAnsi="Times New Roman"/>
          <w:spacing w:val="-6"/>
          <w:sz w:val="28"/>
          <w:szCs w:val="28"/>
          <w:lang w:eastAsia="uk-UA"/>
        </w:rPr>
        <w:t xml:space="preserve">, </w:t>
      </w:r>
      <w:r w:rsidR="00AC3087" w:rsidRPr="00911D25">
        <w:rPr>
          <w:rFonts w:ascii="Times New Roman" w:hAnsi="Times New Roman"/>
          <w:spacing w:val="-6"/>
          <w:sz w:val="28"/>
          <w:szCs w:val="28"/>
          <w:lang w:eastAsia="uk-UA"/>
        </w:rPr>
        <w:t>2 розділів у книзі</w:t>
      </w:r>
      <w:r w:rsidR="00AC3087">
        <w:rPr>
          <w:rFonts w:ascii="Times New Roman" w:hAnsi="Times New Roman"/>
          <w:spacing w:val="-6"/>
          <w:sz w:val="28"/>
          <w:szCs w:val="28"/>
          <w:lang w:eastAsia="uk-UA"/>
        </w:rPr>
        <w:t>,</w:t>
      </w:r>
      <w:r w:rsidR="00AC3087">
        <w:rPr>
          <w:rFonts w:ascii="Times New Roman" w:hAnsi="Times New Roman"/>
          <w:sz w:val="28"/>
          <w:szCs w:val="28"/>
        </w:rPr>
        <w:t xml:space="preserve"> </w:t>
      </w:r>
      <w:r w:rsidR="00C70F13">
        <w:rPr>
          <w:rFonts w:ascii="Times New Roman" w:hAnsi="Times New Roman"/>
          <w:sz w:val="28"/>
          <w:szCs w:val="28"/>
        </w:rPr>
        <w:t>8</w:t>
      </w:r>
      <w:r w:rsidR="0081461A" w:rsidRPr="0081461A">
        <w:rPr>
          <w:rFonts w:ascii="Times New Roman" w:hAnsi="Times New Roman"/>
          <w:sz w:val="28"/>
          <w:szCs w:val="28"/>
        </w:rPr>
        <w:t xml:space="preserve"> </w:t>
      </w:r>
      <w:r w:rsidR="003E2E71" w:rsidRPr="00911D25">
        <w:rPr>
          <w:rFonts w:ascii="Times New Roman" w:hAnsi="Times New Roman"/>
          <w:sz w:val="28"/>
          <w:szCs w:val="28"/>
        </w:rPr>
        <w:t>стат</w:t>
      </w:r>
      <w:r w:rsidR="00204EB7" w:rsidRPr="00911D25">
        <w:rPr>
          <w:rFonts w:ascii="Times New Roman" w:hAnsi="Times New Roman"/>
          <w:sz w:val="28"/>
          <w:szCs w:val="28"/>
        </w:rPr>
        <w:t>ей</w:t>
      </w:r>
      <w:r w:rsidR="00C657E5">
        <w:rPr>
          <w:rFonts w:ascii="Times New Roman" w:hAnsi="Times New Roman"/>
          <w:sz w:val="28"/>
          <w:szCs w:val="28"/>
        </w:rPr>
        <w:t xml:space="preserve">, </w:t>
      </w:r>
      <w:r w:rsidR="00C70F13">
        <w:rPr>
          <w:rFonts w:ascii="Times New Roman" w:hAnsi="Times New Roman"/>
          <w:sz w:val="28"/>
          <w:szCs w:val="28"/>
        </w:rPr>
        <w:t>7</w:t>
      </w:r>
      <w:r w:rsidR="00C657E5">
        <w:rPr>
          <w:rFonts w:ascii="Times New Roman" w:hAnsi="Times New Roman"/>
          <w:sz w:val="28"/>
          <w:szCs w:val="28"/>
        </w:rPr>
        <w:t xml:space="preserve"> тез</w:t>
      </w:r>
      <w:r w:rsidR="00AC3087">
        <w:rPr>
          <w:rFonts w:ascii="Times New Roman" w:hAnsi="Times New Roman"/>
          <w:sz w:val="28"/>
          <w:szCs w:val="28"/>
        </w:rPr>
        <w:t>.</w:t>
      </w:r>
      <w:r w:rsidR="0081461A">
        <w:rPr>
          <w:rFonts w:ascii="Times New Roman" w:hAnsi="Times New Roman"/>
          <w:sz w:val="28"/>
          <w:szCs w:val="28"/>
          <w:lang w:val="ru-RU"/>
        </w:rPr>
        <w:t xml:space="preserve"> </w:t>
      </w:r>
      <w:r w:rsidR="003E2E71" w:rsidRPr="00911D25">
        <w:rPr>
          <w:rFonts w:ascii="Times New Roman" w:hAnsi="Times New Roman"/>
          <w:sz w:val="28"/>
          <w:szCs w:val="28"/>
        </w:rPr>
        <w:t xml:space="preserve">Згідно бази даних </w:t>
      </w:r>
      <w:proofErr w:type="spellStart"/>
      <w:r w:rsidR="003E2E71" w:rsidRPr="00911D25">
        <w:rPr>
          <w:rFonts w:ascii="Times New Roman" w:hAnsi="Times New Roman"/>
          <w:sz w:val="28"/>
          <w:szCs w:val="28"/>
        </w:rPr>
        <w:t>Google</w:t>
      </w:r>
      <w:proofErr w:type="spellEnd"/>
      <w:r w:rsidR="0081461A">
        <w:rPr>
          <w:rFonts w:ascii="Times New Roman" w:hAnsi="Times New Roman"/>
          <w:sz w:val="28"/>
          <w:szCs w:val="28"/>
          <w:lang w:val="ru-RU"/>
        </w:rPr>
        <w:t xml:space="preserve"> </w:t>
      </w:r>
      <w:proofErr w:type="spellStart"/>
      <w:r w:rsidR="003E2E71" w:rsidRPr="00911D25">
        <w:rPr>
          <w:rFonts w:ascii="Times New Roman" w:hAnsi="Times New Roman"/>
          <w:sz w:val="28"/>
          <w:szCs w:val="28"/>
        </w:rPr>
        <w:t>Scholar</w:t>
      </w:r>
      <w:proofErr w:type="spellEnd"/>
      <w:r w:rsidR="0081461A">
        <w:rPr>
          <w:rFonts w:ascii="Times New Roman" w:hAnsi="Times New Roman"/>
          <w:sz w:val="28"/>
          <w:szCs w:val="28"/>
          <w:lang w:val="ru-RU"/>
        </w:rPr>
        <w:t xml:space="preserve"> </w:t>
      </w:r>
      <w:r w:rsidR="003E2E71" w:rsidRPr="00911D25">
        <w:rPr>
          <w:rFonts w:ascii="Times New Roman" w:hAnsi="Times New Roman"/>
          <w:sz w:val="28"/>
          <w:szCs w:val="28"/>
        </w:rPr>
        <w:t>загальна</w:t>
      </w:r>
      <w:r w:rsidR="0081461A">
        <w:rPr>
          <w:rFonts w:ascii="Times New Roman" w:hAnsi="Times New Roman"/>
          <w:sz w:val="28"/>
          <w:szCs w:val="28"/>
          <w:lang w:val="ru-RU"/>
        </w:rPr>
        <w:t xml:space="preserve"> </w:t>
      </w:r>
      <w:r w:rsidR="003E2E71" w:rsidRPr="00911D25">
        <w:rPr>
          <w:rFonts w:ascii="Times New Roman" w:hAnsi="Times New Roman"/>
          <w:sz w:val="28"/>
          <w:szCs w:val="28"/>
        </w:rPr>
        <w:t>кількість посилань на публікації авторі</w:t>
      </w:r>
      <w:r w:rsidR="003E2E71" w:rsidRPr="009556EB">
        <w:rPr>
          <w:rFonts w:ascii="Times New Roman" w:hAnsi="Times New Roman"/>
          <w:sz w:val="28"/>
          <w:szCs w:val="28"/>
        </w:rPr>
        <w:t>в, представлених</w:t>
      </w:r>
      <w:r w:rsidR="003E2E71" w:rsidRPr="003E2E71">
        <w:rPr>
          <w:rFonts w:ascii="Times New Roman" w:hAnsi="Times New Roman"/>
          <w:sz w:val="28"/>
          <w:szCs w:val="28"/>
        </w:rPr>
        <w:t xml:space="preserve"> в роботі, складає </w:t>
      </w:r>
      <w:r w:rsidR="00A54CF7" w:rsidRPr="00A54CF7">
        <w:rPr>
          <w:rFonts w:ascii="Times New Roman" w:hAnsi="Times New Roman"/>
          <w:sz w:val="28"/>
          <w:szCs w:val="28"/>
        </w:rPr>
        <w:t>4</w:t>
      </w:r>
      <w:r w:rsidR="003E2E71" w:rsidRPr="003E2E71">
        <w:rPr>
          <w:rFonts w:ascii="Times New Roman" w:hAnsi="Times New Roman"/>
          <w:sz w:val="28"/>
          <w:szCs w:val="28"/>
        </w:rPr>
        <w:t>,</w:t>
      </w:r>
      <w:r w:rsidR="0081461A">
        <w:rPr>
          <w:rFonts w:ascii="Times New Roman" w:hAnsi="Times New Roman"/>
          <w:sz w:val="28"/>
          <w:szCs w:val="28"/>
          <w:lang w:val="ru-RU"/>
        </w:rPr>
        <w:t xml:space="preserve"> </w:t>
      </w:r>
      <w:r w:rsidR="003E2E71" w:rsidRPr="003E2E71">
        <w:rPr>
          <w:rFonts w:ascii="Times New Roman" w:hAnsi="Times New Roman"/>
          <w:sz w:val="28"/>
          <w:szCs w:val="28"/>
        </w:rPr>
        <w:t xml:space="preserve">h-індекс = </w:t>
      </w:r>
      <w:r w:rsidR="00466A30">
        <w:rPr>
          <w:rFonts w:ascii="Times New Roman" w:hAnsi="Times New Roman"/>
          <w:sz w:val="28"/>
          <w:szCs w:val="28"/>
        </w:rPr>
        <w:t>1</w:t>
      </w:r>
      <w:r w:rsidR="003E2E71" w:rsidRPr="003E2E71">
        <w:rPr>
          <w:rFonts w:ascii="Times New Roman" w:hAnsi="Times New Roman"/>
          <w:sz w:val="28"/>
          <w:szCs w:val="28"/>
        </w:rPr>
        <w:t xml:space="preserve">. </w:t>
      </w:r>
    </w:p>
    <w:p w:rsidR="00D909C3" w:rsidRDefault="00D909C3" w:rsidP="003E2E71">
      <w:pPr>
        <w:widowControl w:val="0"/>
        <w:spacing w:after="0" w:line="360" w:lineRule="auto"/>
        <w:ind w:firstLine="709"/>
        <w:jc w:val="both"/>
        <w:rPr>
          <w:rFonts w:ascii="Times New Roman" w:hAnsi="Times New Roman"/>
          <w:sz w:val="28"/>
          <w:szCs w:val="28"/>
        </w:rPr>
      </w:pPr>
    </w:p>
    <w:p w:rsidR="0061143C" w:rsidRDefault="0061143C" w:rsidP="0061143C">
      <w:pPr>
        <w:spacing w:after="0"/>
        <w:jc w:val="both"/>
        <w:rPr>
          <w:rFonts w:ascii="Times New Roman" w:hAnsi="Times New Roman"/>
          <w:color w:val="000000"/>
          <w:sz w:val="28"/>
          <w:szCs w:val="28"/>
        </w:rPr>
      </w:pPr>
      <w:r w:rsidRPr="004E226B">
        <w:rPr>
          <w:rFonts w:ascii="Times New Roman" w:hAnsi="Times New Roman"/>
          <w:sz w:val="28"/>
          <w:szCs w:val="28"/>
        </w:rPr>
        <w:t xml:space="preserve">Претендент, </w:t>
      </w:r>
      <w:r>
        <w:rPr>
          <w:rFonts w:ascii="Times New Roman" w:hAnsi="Times New Roman"/>
          <w:color w:val="000000"/>
          <w:sz w:val="28"/>
          <w:szCs w:val="28"/>
        </w:rPr>
        <w:t>к</w:t>
      </w:r>
      <w:r w:rsidRPr="00F152DD">
        <w:rPr>
          <w:rFonts w:ascii="Times New Roman" w:hAnsi="Times New Roman"/>
          <w:color w:val="000000"/>
          <w:sz w:val="28"/>
          <w:szCs w:val="28"/>
        </w:rPr>
        <w:t>анд. с.-г. наук</w:t>
      </w:r>
      <w:r>
        <w:rPr>
          <w:rFonts w:ascii="Times New Roman" w:hAnsi="Times New Roman"/>
          <w:color w:val="000000"/>
          <w:sz w:val="28"/>
          <w:szCs w:val="28"/>
        </w:rPr>
        <w:t>,</w:t>
      </w:r>
    </w:p>
    <w:p w:rsidR="007A6701" w:rsidRDefault="007A6701" w:rsidP="0061143C">
      <w:pPr>
        <w:spacing w:after="0"/>
        <w:jc w:val="both"/>
        <w:rPr>
          <w:rFonts w:ascii="Times New Roman" w:hAnsi="Times New Roman"/>
          <w:sz w:val="28"/>
          <w:szCs w:val="28"/>
        </w:rPr>
      </w:pPr>
      <w:r>
        <w:rPr>
          <w:rFonts w:ascii="Times New Roman" w:hAnsi="Times New Roman"/>
          <w:sz w:val="28"/>
          <w:szCs w:val="28"/>
        </w:rPr>
        <w:t xml:space="preserve">старший </w:t>
      </w:r>
      <w:r w:rsidR="0061143C">
        <w:rPr>
          <w:rFonts w:ascii="Times New Roman" w:hAnsi="Times New Roman"/>
          <w:sz w:val="28"/>
          <w:szCs w:val="28"/>
        </w:rPr>
        <w:t>н</w:t>
      </w:r>
      <w:r w:rsidR="0061143C" w:rsidRPr="004E226B">
        <w:rPr>
          <w:rFonts w:ascii="Times New Roman" w:hAnsi="Times New Roman"/>
          <w:sz w:val="28"/>
          <w:szCs w:val="28"/>
        </w:rPr>
        <w:t>аук</w:t>
      </w:r>
      <w:r>
        <w:rPr>
          <w:rFonts w:ascii="Times New Roman" w:hAnsi="Times New Roman"/>
          <w:sz w:val="28"/>
          <w:szCs w:val="28"/>
        </w:rPr>
        <w:t xml:space="preserve">овий </w:t>
      </w:r>
      <w:r w:rsidR="0061143C" w:rsidRPr="004E226B">
        <w:rPr>
          <w:rFonts w:ascii="Times New Roman" w:hAnsi="Times New Roman"/>
          <w:sz w:val="28"/>
          <w:szCs w:val="28"/>
        </w:rPr>
        <w:t>співроб</w:t>
      </w:r>
      <w:r>
        <w:rPr>
          <w:rFonts w:ascii="Times New Roman" w:hAnsi="Times New Roman"/>
          <w:sz w:val="28"/>
          <w:szCs w:val="28"/>
        </w:rPr>
        <w:t>ітник</w:t>
      </w:r>
    </w:p>
    <w:p w:rsidR="0061143C" w:rsidRDefault="007A6701" w:rsidP="0061143C">
      <w:pPr>
        <w:spacing w:after="0"/>
        <w:jc w:val="both"/>
        <w:rPr>
          <w:rFonts w:ascii="Times New Roman" w:hAnsi="Times New Roman"/>
          <w:sz w:val="28"/>
          <w:szCs w:val="28"/>
        </w:rPr>
      </w:pPr>
      <w:r>
        <w:rPr>
          <w:rFonts w:ascii="Times New Roman" w:hAnsi="Times New Roman"/>
          <w:sz w:val="28"/>
          <w:szCs w:val="28"/>
        </w:rPr>
        <w:t>л</w:t>
      </w:r>
      <w:r w:rsidR="0061143C">
        <w:rPr>
          <w:rFonts w:ascii="Times New Roman" w:hAnsi="Times New Roman"/>
          <w:sz w:val="28"/>
          <w:szCs w:val="28"/>
        </w:rPr>
        <w:t>абораторії</w:t>
      </w:r>
      <w:r w:rsidR="00230654">
        <w:rPr>
          <w:rFonts w:ascii="Times New Roman" w:hAnsi="Times New Roman"/>
          <w:sz w:val="28"/>
          <w:szCs w:val="28"/>
        </w:rPr>
        <w:t xml:space="preserve"> </w:t>
      </w:r>
      <w:proofErr w:type="spellStart"/>
      <w:r>
        <w:rPr>
          <w:rFonts w:ascii="Times New Roman" w:hAnsi="Times New Roman"/>
          <w:sz w:val="28"/>
          <w:szCs w:val="28"/>
        </w:rPr>
        <w:t>геоекофізики</w:t>
      </w:r>
      <w:proofErr w:type="spellEnd"/>
      <w:r>
        <w:rPr>
          <w:rFonts w:ascii="Times New Roman" w:hAnsi="Times New Roman"/>
          <w:sz w:val="28"/>
          <w:szCs w:val="28"/>
        </w:rPr>
        <w:t xml:space="preserve"> ґрунтів</w:t>
      </w:r>
    </w:p>
    <w:p w:rsidR="0061143C" w:rsidRPr="00F152DD" w:rsidRDefault="0061143C" w:rsidP="0061143C">
      <w:pPr>
        <w:tabs>
          <w:tab w:val="left" w:pos="567"/>
        </w:tabs>
        <w:spacing w:after="0" w:line="240" w:lineRule="auto"/>
        <w:jc w:val="both"/>
        <w:rPr>
          <w:rFonts w:ascii="Times New Roman" w:hAnsi="Times New Roman"/>
          <w:sz w:val="28"/>
          <w:szCs w:val="28"/>
        </w:rPr>
      </w:pPr>
      <w:r w:rsidRPr="00F152DD">
        <w:rPr>
          <w:rFonts w:ascii="Times New Roman" w:hAnsi="Times New Roman"/>
          <w:sz w:val="28"/>
          <w:szCs w:val="28"/>
        </w:rPr>
        <w:t>ННЦ «Інститут ґрунтознавства</w:t>
      </w:r>
    </w:p>
    <w:p w:rsidR="0061143C" w:rsidRPr="004E226B" w:rsidRDefault="0061143C" w:rsidP="0061143C">
      <w:pPr>
        <w:spacing w:after="0"/>
        <w:jc w:val="both"/>
        <w:rPr>
          <w:rFonts w:ascii="Times New Roman" w:hAnsi="Times New Roman"/>
          <w:sz w:val="28"/>
          <w:szCs w:val="28"/>
        </w:rPr>
      </w:pPr>
      <w:r w:rsidRPr="00F152DD">
        <w:rPr>
          <w:rFonts w:ascii="Times New Roman" w:hAnsi="Times New Roman"/>
          <w:sz w:val="28"/>
          <w:szCs w:val="28"/>
        </w:rPr>
        <w:t>та агрохімії імені О.Н. Соколовського»</w:t>
      </w:r>
      <w:r w:rsidRPr="004E226B">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7A6701">
        <w:rPr>
          <w:rFonts w:ascii="Times New Roman" w:hAnsi="Times New Roman"/>
          <w:sz w:val="28"/>
          <w:szCs w:val="28"/>
        </w:rPr>
        <w:t>С.І. Крилач</w:t>
      </w:r>
    </w:p>
    <w:p w:rsidR="00CE08A3" w:rsidRDefault="00CE08A3" w:rsidP="00CE08A3">
      <w:pPr>
        <w:tabs>
          <w:tab w:val="left" w:pos="567"/>
        </w:tabs>
        <w:spacing w:after="0" w:line="240" w:lineRule="auto"/>
        <w:ind w:firstLine="567"/>
        <w:jc w:val="both"/>
        <w:rPr>
          <w:rFonts w:ascii="Times New Roman" w:hAnsi="Times New Roman"/>
          <w:color w:val="000000"/>
          <w:sz w:val="24"/>
          <w:szCs w:val="24"/>
        </w:rPr>
      </w:pPr>
    </w:p>
    <w:p w:rsidR="00EF2B95" w:rsidRPr="00F152DD" w:rsidRDefault="00EF2B95" w:rsidP="00CE08A3">
      <w:pPr>
        <w:tabs>
          <w:tab w:val="left" w:pos="567"/>
        </w:tabs>
        <w:spacing w:after="0" w:line="240" w:lineRule="auto"/>
        <w:ind w:firstLine="567"/>
        <w:jc w:val="both"/>
        <w:rPr>
          <w:rFonts w:ascii="Times New Roman" w:hAnsi="Times New Roman"/>
          <w:color w:val="000000"/>
          <w:sz w:val="24"/>
          <w:szCs w:val="24"/>
        </w:rPr>
      </w:pPr>
    </w:p>
    <w:p w:rsidR="00361FD5" w:rsidRDefault="00361FD5" w:rsidP="00361FD5">
      <w:pPr>
        <w:tabs>
          <w:tab w:val="left" w:pos="567"/>
        </w:tabs>
        <w:spacing w:after="0"/>
        <w:jc w:val="both"/>
        <w:rPr>
          <w:rFonts w:ascii="Times New Roman" w:hAnsi="Times New Roman"/>
          <w:color w:val="000000"/>
          <w:sz w:val="28"/>
          <w:szCs w:val="28"/>
        </w:rPr>
      </w:pPr>
      <w:bookmarkStart w:id="0" w:name="_GoBack"/>
      <w:bookmarkEnd w:id="0"/>
      <w:r>
        <w:rPr>
          <w:rFonts w:ascii="Times New Roman" w:hAnsi="Times New Roman"/>
          <w:color w:val="000000"/>
          <w:sz w:val="28"/>
          <w:szCs w:val="28"/>
        </w:rPr>
        <w:t>Вчений секретар</w:t>
      </w:r>
    </w:p>
    <w:p w:rsidR="00361FD5" w:rsidRDefault="00361FD5" w:rsidP="00361FD5">
      <w:pPr>
        <w:tabs>
          <w:tab w:val="left" w:pos="567"/>
        </w:tabs>
        <w:spacing w:after="0"/>
        <w:jc w:val="both"/>
        <w:rPr>
          <w:rFonts w:ascii="Times New Roman" w:hAnsi="Times New Roman"/>
          <w:sz w:val="28"/>
          <w:szCs w:val="28"/>
        </w:rPr>
      </w:pPr>
      <w:r>
        <w:rPr>
          <w:rFonts w:ascii="Times New Roman" w:hAnsi="Times New Roman"/>
          <w:sz w:val="28"/>
          <w:szCs w:val="28"/>
        </w:rPr>
        <w:t>ННЦ «Інститут ґрунтознавства</w:t>
      </w:r>
    </w:p>
    <w:p w:rsidR="00361FD5" w:rsidRDefault="00361FD5" w:rsidP="00361FD5">
      <w:pPr>
        <w:tabs>
          <w:tab w:val="left" w:pos="567"/>
        </w:tabs>
        <w:spacing w:after="0"/>
        <w:jc w:val="both"/>
        <w:rPr>
          <w:rFonts w:ascii="Times New Roman" w:hAnsi="Times New Roman"/>
          <w:color w:val="000000"/>
          <w:sz w:val="28"/>
          <w:szCs w:val="28"/>
        </w:rPr>
      </w:pPr>
      <w:r>
        <w:rPr>
          <w:rFonts w:ascii="Times New Roman" w:hAnsi="Times New Roman"/>
          <w:sz w:val="28"/>
          <w:szCs w:val="28"/>
        </w:rPr>
        <w:t>та агрохімії імені О.Н. Соколовського»</w:t>
      </w:r>
    </w:p>
    <w:p w:rsidR="00F04982" w:rsidRPr="00361FD5" w:rsidRDefault="00361FD5" w:rsidP="00361FD5">
      <w:pPr>
        <w:tabs>
          <w:tab w:val="left" w:pos="567"/>
        </w:tabs>
        <w:spacing w:after="0" w:line="336" w:lineRule="auto"/>
        <w:jc w:val="both"/>
        <w:rPr>
          <w:rFonts w:ascii="Times New Roman" w:hAnsi="Times New Roman"/>
          <w:color w:val="000000"/>
          <w:sz w:val="28"/>
          <w:szCs w:val="28"/>
        </w:rPr>
      </w:pPr>
      <w:proofErr w:type="spellStart"/>
      <w:r>
        <w:rPr>
          <w:rFonts w:ascii="Times New Roman" w:hAnsi="Times New Roman"/>
          <w:color w:val="000000"/>
          <w:sz w:val="28"/>
          <w:szCs w:val="28"/>
        </w:rPr>
        <w:t>канд</w:t>
      </w:r>
      <w:proofErr w:type="spellEnd"/>
      <w:r>
        <w:rPr>
          <w:rFonts w:ascii="Times New Roman" w:hAnsi="Times New Roman"/>
          <w:color w:val="000000"/>
          <w:sz w:val="28"/>
          <w:szCs w:val="28"/>
        </w:rPr>
        <w:t xml:space="preserve">. с.-г. наук, </w:t>
      </w:r>
      <w:proofErr w:type="spellStart"/>
      <w:r>
        <w:rPr>
          <w:rFonts w:ascii="Times New Roman" w:hAnsi="Times New Roman"/>
          <w:color w:val="000000"/>
          <w:sz w:val="28"/>
          <w:szCs w:val="28"/>
        </w:rPr>
        <w:t>с.н.с</w:t>
      </w:r>
      <w:proofErr w:type="spellEnd"/>
      <w:r>
        <w:rPr>
          <w:rFonts w:ascii="Times New Roman" w:hAnsi="Times New Roman"/>
          <w:color w:val="000000"/>
          <w:sz w:val="28"/>
          <w:szCs w:val="28"/>
        </w:rPr>
        <w:t>.</w:t>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r>
      <w:r>
        <w:rPr>
          <w:rFonts w:ascii="Times New Roman" w:hAnsi="Times New Roman"/>
          <w:color w:val="000000"/>
          <w:sz w:val="28"/>
          <w:szCs w:val="28"/>
        </w:rPr>
        <w:tab/>
        <w:t>В.В. Шимель</w:t>
      </w:r>
    </w:p>
    <w:sectPr w:rsidR="00F04982" w:rsidRPr="00361FD5" w:rsidSect="006F003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152E7E"/>
    <w:multiLevelType w:val="multilevel"/>
    <w:tmpl w:val="FAAE7C24"/>
    <w:lvl w:ilvl="0">
      <w:start w:val="1"/>
      <w:numFmt w:val="decimal"/>
      <w:lvlText w:val="%1."/>
      <w:lvlJc w:val="left"/>
      <w:pPr>
        <w:ind w:left="502" w:hanging="360"/>
      </w:pPr>
      <w:rPr>
        <w:rFonts w:cs="Times New Roman" w:hint="default"/>
      </w:rPr>
    </w:lvl>
    <w:lvl w:ilvl="1">
      <w:start w:val="7"/>
      <w:numFmt w:val="decimal"/>
      <w:isLgl/>
      <w:lvlText w:val="%1.%2."/>
      <w:lvlJc w:val="left"/>
      <w:pPr>
        <w:ind w:left="16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780" w:hanging="1080"/>
      </w:pPr>
      <w:rPr>
        <w:rFonts w:hint="default"/>
      </w:rPr>
    </w:lvl>
    <w:lvl w:ilvl="4">
      <w:start w:val="1"/>
      <w:numFmt w:val="decimal"/>
      <w:isLgl/>
      <w:lvlText w:val="%1.%2.%3.%4.%5."/>
      <w:lvlJc w:val="left"/>
      <w:pPr>
        <w:ind w:left="4680" w:hanging="1080"/>
      </w:pPr>
      <w:rPr>
        <w:rFonts w:hint="default"/>
      </w:rPr>
    </w:lvl>
    <w:lvl w:ilvl="5">
      <w:start w:val="1"/>
      <w:numFmt w:val="decimal"/>
      <w:isLgl/>
      <w:lvlText w:val="%1.%2.%3.%4.%5.%6."/>
      <w:lvlJc w:val="left"/>
      <w:pPr>
        <w:ind w:left="594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100" w:hanging="1800"/>
      </w:pPr>
      <w:rPr>
        <w:rFonts w:hint="default"/>
      </w:rPr>
    </w:lvl>
    <w:lvl w:ilvl="8">
      <w:start w:val="1"/>
      <w:numFmt w:val="decimal"/>
      <w:isLgl/>
      <w:lvlText w:val="%1.%2.%3.%4.%5.%6.%7.%8.%9."/>
      <w:lvlJc w:val="left"/>
      <w:pPr>
        <w:ind w:left="9360" w:hanging="2160"/>
      </w:pPr>
      <w:rPr>
        <w:rFonts w:hint="default"/>
      </w:rPr>
    </w:lvl>
  </w:abstractNum>
  <w:abstractNum w:abstractNumId="1" w15:restartNumberingAfterBreak="0">
    <w:nsid w:val="45C01A05"/>
    <w:multiLevelType w:val="multilevel"/>
    <w:tmpl w:val="FAAE7C24"/>
    <w:lvl w:ilvl="0">
      <w:start w:val="1"/>
      <w:numFmt w:val="decimal"/>
      <w:lvlText w:val="%1."/>
      <w:lvlJc w:val="left"/>
      <w:pPr>
        <w:ind w:left="720" w:hanging="360"/>
      </w:pPr>
      <w:rPr>
        <w:rFonts w:cs="Times New Roman" w:hint="default"/>
      </w:rPr>
    </w:lvl>
    <w:lvl w:ilvl="1">
      <w:start w:val="7"/>
      <w:numFmt w:val="decimal"/>
      <w:isLgl/>
      <w:lvlText w:val="%1.%2."/>
      <w:lvlJc w:val="left"/>
      <w:pPr>
        <w:ind w:left="1980" w:hanging="720"/>
      </w:pPr>
      <w:rPr>
        <w:rFonts w:cs="Times New Roman" w:hint="default"/>
      </w:rPr>
    </w:lvl>
    <w:lvl w:ilvl="2">
      <w:start w:val="1"/>
      <w:numFmt w:val="decimal"/>
      <w:isLgl/>
      <w:lvlText w:val="%1.%2.%3."/>
      <w:lvlJc w:val="left"/>
      <w:pPr>
        <w:ind w:left="2880" w:hanging="720"/>
      </w:pPr>
      <w:rPr>
        <w:rFonts w:cs="Times New Roman" w:hint="default"/>
      </w:rPr>
    </w:lvl>
    <w:lvl w:ilvl="3">
      <w:start w:val="1"/>
      <w:numFmt w:val="decimal"/>
      <w:isLgl/>
      <w:lvlText w:val="%1.%2.%3.%4."/>
      <w:lvlJc w:val="left"/>
      <w:pPr>
        <w:ind w:left="4140" w:hanging="1080"/>
      </w:pPr>
      <w:rPr>
        <w:rFonts w:cs="Times New Roman" w:hint="default"/>
      </w:rPr>
    </w:lvl>
    <w:lvl w:ilvl="4">
      <w:start w:val="1"/>
      <w:numFmt w:val="decimal"/>
      <w:isLgl/>
      <w:lvlText w:val="%1.%2.%3.%4.%5."/>
      <w:lvlJc w:val="left"/>
      <w:pPr>
        <w:ind w:left="5040" w:hanging="1080"/>
      </w:pPr>
      <w:rPr>
        <w:rFonts w:cs="Times New Roman" w:hint="default"/>
      </w:rPr>
    </w:lvl>
    <w:lvl w:ilvl="5">
      <w:start w:val="1"/>
      <w:numFmt w:val="decimal"/>
      <w:isLgl/>
      <w:lvlText w:val="%1.%2.%3.%4.%5.%6."/>
      <w:lvlJc w:val="left"/>
      <w:pPr>
        <w:ind w:left="6300" w:hanging="1440"/>
      </w:pPr>
      <w:rPr>
        <w:rFonts w:cs="Times New Roman" w:hint="default"/>
      </w:rPr>
    </w:lvl>
    <w:lvl w:ilvl="6">
      <w:start w:val="1"/>
      <w:numFmt w:val="decimal"/>
      <w:isLgl/>
      <w:lvlText w:val="%1.%2.%3.%4.%5.%6.%7."/>
      <w:lvlJc w:val="left"/>
      <w:pPr>
        <w:ind w:left="7560" w:hanging="1800"/>
      </w:pPr>
      <w:rPr>
        <w:rFonts w:cs="Times New Roman" w:hint="default"/>
      </w:rPr>
    </w:lvl>
    <w:lvl w:ilvl="7">
      <w:start w:val="1"/>
      <w:numFmt w:val="decimal"/>
      <w:isLgl/>
      <w:lvlText w:val="%1.%2.%3.%4.%5.%6.%7.%8."/>
      <w:lvlJc w:val="left"/>
      <w:pPr>
        <w:ind w:left="8460" w:hanging="1800"/>
      </w:pPr>
      <w:rPr>
        <w:rFonts w:cs="Times New Roman" w:hint="default"/>
      </w:rPr>
    </w:lvl>
    <w:lvl w:ilvl="8">
      <w:start w:val="1"/>
      <w:numFmt w:val="decimal"/>
      <w:isLgl/>
      <w:lvlText w:val="%1.%2.%3.%4.%5.%6.%7.%8.%9."/>
      <w:lvlJc w:val="left"/>
      <w:pPr>
        <w:ind w:left="9720" w:hanging="216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compat>
    <w:compatSetting w:name="compatibilityMode" w:uri="http://schemas.microsoft.com/office/word" w:val="12"/>
  </w:compat>
  <w:rsids>
    <w:rsidRoot w:val="00810DA8"/>
    <w:rsid w:val="00091922"/>
    <w:rsid w:val="000A1BAD"/>
    <w:rsid w:val="000A3A7B"/>
    <w:rsid w:val="000B370F"/>
    <w:rsid w:val="000B706F"/>
    <w:rsid w:val="000D064F"/>
    <w:rsid w:val="000E13B0"/>
    <w:rsid w:val="001053F8"/>
    <w:rsid w:val="00125402"/>
    <w:rsid w:val="0012784C"/>
    <w:rsid w:val="001524EB"/>
    <w:rsid w:val="001808F4"/>
    <w:rsid w:val="00180A61"/>
    <w:rsid w:val="00186F77"/>
    <w:rsid w:val="00194A9D"/>
    <w:rsid w:val="00195D7D"/>
    <w:rsid w:val="001B3EBF"/>
    <w:rsid w:val="001B5D43"/>
    <w:rsid w:val="001C5670"/>
    <w:rsid w:val="001E7088"/>
    <w:rsid w:val="001F24B4"/>
    <w:rsid w:val="002037DC"/>
    <w:rsid w:val="00204EB7"/>
    <w:rsid w:val="00223B00"/>
    <w:rsid w:val="00230654"/>
    <w:rsid w:val="002358EF"/>
    <w:rsid w:val="002529B8"/>
    <w:rsid w:val="00283547"/>
    <w:rsid w:val="00295568"/>
    <w:rsid w:val="002B0678"/>
    <w:rsid w:val="002B1F4C"/>
    <w:rsid w:val="002C3879"/>
    <w:rsid w:val="0030494F"/>
    <w:rsid w:val="00361B58"/>
    <w:rsid w:val="00361FD5"/>
    <w:rsid w:val="003624B3"/>
    <w:rsid w:val="003760F7"/>
    <w:rsid w:val="0038015F"/>
    <w:rsid w:val="00382545"/>
    <w:rsid w:val="003A438C"/>
    <w:rsid w:val="003B33E0"/>
    <w:rsid w:val="003D1B0A"/>
    <w:rsid w:val="003E0961"/>
    <w:rsid w:val="003E23E9"/>
    <w:rsid w:val="003E2E71"/>
    <w:rsid w:val="003E75AA"/>
    <w:rsid w:val="00430FB9"/>
    <w:rsid w:val="00433EA1"/>
    <w:rsid w:val="00443C50"/>
    <w:rsid w:val="00444612"/>
    <w:rsid w:val="004528B2"/>
    <w:rsid w:val="0046155B"/>
    <w:rsid w:val="0046340B"/>
    <w:rsid w:val="00466A30"/>
    <w:rsid w:val="00481A01"/>
    <w:rsid w:val="0048749B"/>
    <w:rsid w:val="004903AA"/>
    <w:rsid w:val="004A7DE0"/>
    <w:rsid w:val="004B2B86"/>
    <w:rsid w:val="004B460F"/>
    <w:rsid w:val="004C1C27"/>
    <w:rsid w:val="004E498D"/>
    <w:rsid w:val="00526A1B"/>
    <w:rsid w:val="00532355"/>
    <w:rsid w:val="00541993"/>
    <w:rsid w:val="0054266F"/>
    <w:rsid w:val="005534DB"/>
    <w:rsid w:val="0055396E"/>
    <w:rsid w:val="00564BC8"/>
    <w:rsid w:val="00580747"/>
    <w:rsid w:val="00586CCF"/>
    <w:rsid w:val="00587846"/>
    <w:rsid w:val="00596163"/>
    <w:rsid w:val="005A5EF8"/>
    <w:rsid w:val="005C283F"/>
    <w:rsid w:val="005C464E"/>
    <w:rsid w:val="005E505A"/>
    <w:rsid w:val="00600959"/>
    <w:rsid w:val="006036BE"/>
    <w:rsid w:val="00607DA4"/>
    <w:rsid w:val="0061143C"/>
    <w:rsid w:val="0062003F"/>
    <w:rsid w:val="00644388"/>
    <w:rsid w:val="0065223D"/>
    <w:rsid w:val="006701B3"/>
    <w:rsid w:val="0068055B"/>
    <w:rsid w:val="00681AE2"/>
    <w:rsid w:val="006B43C6"/>
    <w:rsid w:val="006C3748"/>
    <w:rsid w:val="006C4A9F"/>
    <w:rsid w:val="006D0590"/>
    <w:rsid w:val="006D1887"/>
    <w:rsid w:val="006D5CED"/>
    <w:rsid w:val="006F0039"/>
    <w:rsid w:val="006F54A9"/>
    <w:rsid w:val="0072026D"/>
    <w:rsid w:val="0073385E"/>
    <w:rsid w:val="00734974"/>
    <w:rsid w:val="00745913"/>
    <w:rsid w:val="00745EB7"/>
    <w:rsid w:val="0077131C"/>
    <w:rsid w:val="007A5306"/>
    <w:rsid w:val="007A6701"/>
    <w:rsid w:val="007E2FD2"/>
    <w:rsid w:val="00800C09"/>
    <w:rsid w:val="00805AB4"/>
    <w:rsid w:val="00810DA8"/>
    <w:rsid w:val="00811727"/>
    <w:rsid w:val="0081461A"/>
    <w:rsid w:val="00847C50"/>
    <w:rsid w:val="0085734C"/>
    <w:rsid w:val="00887FC1"/>
    <w:rsid w:val="008901ED"/>
    <w:rsid w:val="00896C45"/>
    <w:rsid w:val="008A3046"/>
    <w:rsid w:val="008A487B"/>
    <w:rsid w:val="008B353E"/>
    <w:rsid w:val="008C4BFC"/>
    <w:rsid w:val="008E351B"/>
    <w:rsid w:val="008F5943"/>
    <w:rsid w:val="00911D25"/>
    <w:rsid w:val="00927106"/>
    <w:rsid w:val="00937828"/>
    <w:rsid w:val="009556EB"/>
    <w:rsid w:val="009701D1"/>
    <w:rsid w:val="00991708"/>
    <w:rsid w:val="00A00C85"/>
    <w:rsid w:val="00A155FE"/>
    <w:rsid w:val="00A17E62"/>
    <w:rsid w:val="00A2223F"/>
    <w:rsid w:val="00A3080D"/>
    <w:rsid w:val="00A3167E"/>
    <w:rsid w:val="00A41679"/>
    <w:rsid w:val="00A444B9"/>
    <w:rsid w:val="00A54CF7"/>
    <w:rsid w:val="00A648EF"/>
    <w:rsid w:val="00A7015E"/>
    <w:rsid w:val="00A74FFC"/>
    <w:rsid w:val="00AA2F8C"/>
    <w:rsid w:val="00AA697B"/>
    <w:rsid w:val="00AC3087"/>
    <w:rsid w:val="00AD2A14"/>
    <w:rsid w:val="00AD5C84"/>
    <w:rsid w:val="00AE4885"/>
    <w:rsid w:val="00AF0823"/>
    <w:rsid w:val="00B46341"/>
    <w:rsid w:val="00B91FF1"/>
    <w:rsid w:val="00BA71D8"/>
    <w:rsid w:val="00BC2F18"/>
    <w:rsid w:val="00BD00EE"/>
    <w:rsid w:val="00BD0EDC"/>
    <w:rsid w:val="00BE72F5"/>
    <w:rsid w:val="00C01918"/>
    <w:rsid w:val="00C07AB4"/>
    <w:rsid w:val="00C1694A"/>
    <w:rsid w:val="00C41024"/>
    <w:rsid w:val="00C657E5"/>
    <w:rsid w:val="00C70F13"/>
    <w:rsid w:val="00C817B5"/>
    <w:rsid w:val="00C932D1"/>
    <w:rsid w:val="00C9569C"/>
    <w:rsid w:val="00CA1D37"/>
    <w:rsid w:val="00CB6FF8"/>
    <w:rsid w:val="00CE08A3"/>
    <w:rsid w:val="00CE4C67"/>
    <w:rsid w:val="00CE743A"/>
    <w:rsid w:val="00D01448"/>
    <w:rsid w:val="00D04EE9"/>
    <w:rsid w:val="00D27728"/>
    <w:rsid w:val="00D34B9A"/>
    <w:rsid w:val="00D46350"/>
    <w:rsid w:val="00D676E2"/>
    <w:rsid w:val="00D909C3"/>
    <w:rsid w:val="00DA068E"/>
    <w:rsid w:val="00DD4AC8"/>
    <w:rsid w:val="00DE0EFF"/>
    <w:rsid w:val="00E008E0"/>
    <w:rsid w:val="00E22EA8"/>
    <w:rsid w:val="00E57C94"/>
    <w:rsid w:val="00E728BF"/>
    <w:rsid w:val="00E94209"/>
    <w:rsid w:val="00EA5E71"/>
    <w:rsid w:val="00EB6CCE"/>
    <w:rsid w:val="00EB7274"/>
    <w:rsid w:val="00EC366F"/>
    <w:rsid w:val="00EE6B53"/>
    <w:rsid w:val="00EF2B95"/>
    <w:rsid w:val="00EF6304"/>
    <w:rsid w:val="00F04982"/>
    <w:rsid w:val="00F249EA"/>
    <w:rsid w:val="00F406D9"/>
    <w:rsid w:val="00F54B9F"/>
    <w:rsid w:val="00F60F7A"/>
    <w:rsid w:val="00F8600F"/>
    <w:rsid w:val="00FB5D1D"/>
    <w:rsid w:val="00FE7326"/>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5:docId w15:val="{D921D0B3-20B6-4FBB-9B4A-F8037A376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10DA8"/>
    <w:pPr>
      <w:spacing w:after="200" w:line="276" w:lineRule="auto"/>
    </w:pPr>
    <w:rPr>
      <w:rFonts w:ascii="Calibri" w:eastAsia="Times New Roman" w:hAnsi="Calibri" w:cs="Times New Roman"/>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0DA8"/>
    <w:pPr>
      <w:ind w:left="720"/>
    </w:pPr>
  </w:style>
  <w:style w:type="paragraph" w:styleId="2">
    <w:name w:val="Body Text 2"/>
    <w:basedOn w:val="a"/>
    <w:link w:val="20"/>
    <w:rsid w:val="00810DA8"/>
    <w:pPr>
      <w:spacing w:after="120" w:line="480" w:lineRule="auto"/>
    </w:pPr>
    <w:rPr>
      <w:rFonts w:ascii="Times New Roman" w:hAnsi="Times New Roman"/>
      <w:sz w:val="24"/>
      <w:szCs w:val="24"/>
      <w:lang w:val="ru-RU"/>
    </w:rPr>
  </w:style>
  <w:style w:type="character" w:customStyle="1" w:styleId="20">
    <w:name w:val="Основной текст 2 Знак"/>
    <w:basedOn w:val="a0"/>
    <w:link w:val="2"/>
    <w:rsid w:val="00810DA8"/>
    <w:rPr>
      <w:rFonts w:ascii="Times New Roman" w:eastAsia="Times New Roman" w:hAnsi="Times New Roman" w:cs="Times New Roman"/>
      <w:sz w:val="24"/>
      <w:szCs w:val="24"/>
      <w:lang w:eastAsia="ru-RU"/>
    </w:rPr>
  </w:style>
  <w:style w:type="paragraph" w:styleId="a4">
    <w:name w:val="Normal (Web)"/>
    <w:basedOn w:val="a"/>
    <w:rsid w:val="003E75AA"/>
    <w:pPr>
      <w:spacing w:before="100" w:beforeAutospacing="1" w:after="100" w:afterAutospacing="1" w:line="240" w:lineRule="auto"/>
    </w:pPr>
    <w:rPr>
      <w:rFonts w:ascii="Times New Roman" w:hAnsi="Times New Roman"/>
      <w:sz w:val="24"/>
      <w:szCs w:val="24"/>
      <w:lang w:val="ru-RU"/>
    </w:rPr>
  </w:style>
  <w:style w:type="paragraph" w:styleId="a5">
    <w:name w:val="Body Text"/>
    <w:basedOn w:val="a"/>
    <w:link w:val="a6"/>
    <w:uiPriority w:val="99"/>
    <w:semiHidden/>
    <w:unhideWhenUsed/>
    <w:rsid w:val="00BE72F5"/>
    <w:pPr>
      <w:spacing w:after="120"/>
    </w:pPr>
  </w:style>
  <w:style w:type="character" w:customStyle="1" w:styleId="a6">
    <w:name w:val="Основной текст Знак"/>
    <w:basedOn w:val="a0"/>
    <w:link w:val="a5"/>
    <w:uiPriority w:val="99"/>
    <w:semiHidden/>
    <w:rsid w:val="00BE72F5"/>
    <w:rPr>
      <w:rFonts w:ascii="Calibri" w:eastAsia="Times New Roman" w:hAnsi="Calibri" w:cs="Times New Roman"/>
      <w:lang w:val="uk-UA" w:eastAsia="ru-RU"/>
    </w:rPr>
  </w:style>
  <w:style w:type="character" w:customStyle="1" w:styleId="a7">
    <w:name w:val="Основной текст_"/>
    <w:link w:val="1"/>
    <w:locked/>
    <w:rsid w:val="001B3EBF"/>
    <w:rPr>
      <w:rFonts w:ascii="Times New Roman" w:eastAsia="Times New Roman" w:hAnsi="Times New Roman" w:cs="Times New Roman"/>
      <w:sz w:val="18"/>
      <w:szCs w:val="18"/>
      <w:shd w:val="clear" w:color="auto" w:fill="FFFFFF"/>
    </w:rPr>
  </w:style>
  <w:style w:type="paragraph" w:customStyle="1" w:styleId="1">
    <w:name w:val="Основной текст1"/>
    <w:basedOn w:val="a"/>
    <w:link w:val="a7"/>
    <w:rsid w:val="001B3EBF"/>
    <w:pPr>
      <w:widowControl w:val="0"/>
      <w:shd w:val="clear" w:color="auto" w:fill="FFFFFF"/>
      <w:spacing w:after="0" w:line="216" w:lineRule="exact"/>
      <w:jc w:val="both"/>
    </w:pPr>
    <w:rPr>
      <w:rFonts w:ascii="Times New Roman" w:hAnsi="Times New Roman"/>
      <w:sz w:val="18"/>
      <w:szCs w:val="18"/>
      <w:lang w:val="ru-RU" w:eastAsia="en-US"/>
    </w:rPr>
  </w:style>
  <w:style w:type="character" w:customStyle="1" w:styleId="hps">
    <w:name w:val="hps"/>
    <w:basedOn w:val="a0"/>
    <w:rsid w:val="001B3EBF"/>
  </w:style>
  <w:style w:type="character" w:customStyle="1" w:styleId="FontStyle14">
    <w:name w:val="Font Style14"/>
    <w:rsid w:val="0085734C"/>
    <w:rPr>
      <w:rFonts w:ascii="Calibri" w:hAnsi="Calibri" w:cs="Calibri"/>
      <w:sz w:val="22"/>
      <w:szCs w:val="22"/>
    </w:rPr>
  </w:style>
  <w:style w:type="paragraph" w:styleId="a8">
    <w:name w:val="Balloon Text"/>
    <w:basedOn w:val="a"/>
    <w:link w:val="a9"/>
    <w:uiPriority w:val="99"/>
    <w:semiHidden/>
    <w:unhideWhenUsed/>
    <w:rsid w:val="00586CC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86CCF"/>
    <w:rPr>
      <w:rFonts w:ascii="Tahoma" w:eastAsia="Times New Roman" w:hAnsi="Tahoma" w:cs="Tahoma"/>
      <w:sz w:val="16"/>
      <w:szCs w:val="16"/>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3622">
      <w:bodyDiv w:val="1"/>
      <w:marLeft w:val="0"/>
      <w:marRight w:val="0"/>
      <w:marTop w:val="0"/>
      <w:marBottom w:val="0"/>
      <w:divBdr>
        <w:top w:val="none" w:sz="0" w:space="0" w:color="auto"/>
        <w:left w:val="none" w:sz="0" w:space="0" w:color="auto"/>
        <w:bottom w:val="none" w:sz="0" w:space="0" w:color="auto"/>
        <w:right w:val="none" w:sz="0" w:space="0" w:color="auto"/>
      </w:divBdr>
    </w:div>
    <w:div w:id="58791250">
      <w:bodyDiv w:val="1"/>
      <w:marLeft w:val="0"/>
      <w:marRight w:val="0"/>
      <w:marTop w:val="0"/>
      <w:marBottom w:val="0"/>
      <w:divBdr>
        <w:top w:val="none" w:sz="0" w:space="0" w:color="auto"/>
        <w:left w:val="none" w:sz="0" w:space="0" w:color="auto"/>
        <w:bottom w:val="none" w:sz="0" w:space="0" w:color="auto"/>
        <w:right w:val="none" w:sz="0" w:space="0" w:color="auto"/>
      </w:divBdr>
    </w:div>
    <w:div w:id="101851735">
      <w:bodyDiv w:val="1"/>
      <w:marLeft w:val="0"/>
      <w:marRight w:val="0"/>
      <w:marTop w:val="0"/>
      <w:marBottom w:val="0"/>
      <w:divBdr>
        <w:top w:val="none" w:sz="0" w:space="0" w:color="auto"/>
        <w:left w:val="none" w:sz="0" w:space="0" w:color="auto"/>
        <w:bottom w:val="none" w:sz="0" w:space="0" w:color="auto"/>
        <w:right w:val="none" w:sz="0" w:space="0" w:color="auto"/>
      </w:divBdr>
    </w:div>
    <w:div w:id="409232610">
      <w:bodyDiv w:val="1"/>
      <w:marLeft w:val="0"/>
      <w:marRight w:val="0"/>
      <w:marTop w:val="0"/>
      <w:marBottom w:val="0"/>
      <w:divBdr>
        <w:top w:val="none" w:sz="0" w:space="0" w:color="auto"/>
        <w:left w:val="none" w:sz="0" w:space="0" w:color="auto"/>
        <w:bottom w:val="none" w:sz="0" w:space="0" w:color="auto"/>
        <w:right w:val="none" w:sz="0" w:space="0" w:color="auto"/>
      </w:divBdr>
    </w:div>
    <w:div w:id="655382007">
      <w:bodyDiv w:val="1"/>
      <w:marLeft w:val="0"/>
      <w:marRight w:val="0"/>
      <w:marTop w:val="0"/>
      <w:marBottom w:val="0"/>
      <w:divBdr>
        <w:top w:val="none" w:sz="0" w:space="0" w:color="auto"/>
        <w:left w:val="none" w:sz="0" w:space="0" w:color="auto"/>
        <w:bottom w:val="none" w:sz="0" w:space="0" w:color="auto"/>
        <w:right w:val="none" w:sz="0" w:space="0" w:color="auto"/>
      </w:divBdr>
    </w:div>
    <w:div w:id="1041513223">
      <w:bodyDiv w:val="1"/>
      <w:marLeft w:val="0"/>
      <w:marRight w:val="0"/>
      <w:marTop w:val="0"/>
      <w:marBottom w:val="0"/>
      <w:divBdr>
        <w:top w:val="none" w:sz="0" w:space="0" w:color="auto"/>
        <w:left w:val="none" w:sz="0" w:space="0" w:color="auto"/>
        <w:bottom w:val="none" w:sz="0" w:space="0" w:color="auto"/>
        <w:right w:val="none" w:sz="0" w:space="0" w:color="auto"/>
      </w:divBdr>
    </w:div>
    <w:div w:id="1364402063">
      <w:bodyDiv w:val="1"/>
      <w:marLeft w:val="0"/>
      <w:marRight w:val="0"/>
      <w:marTop w:val="0"/>
      <w:marBottom w:val="0"/>
      <w:divBdr>
        <w:top w:val="none" w:sz="0" w:space="0" w:color="auto"/>
        <w:left w:val="none" w:sz="0" w:space="0" w:color="auto"/>
        <w:bottom w:val="none" w:sz="0" w:space="0" w:color="auto"/>
        <w:right w:val="none" w:sz="0" w:space="0" w:color="auto"/>
      </w:divBdr>
    </w:div>
    <w:div w:id="1477140968">
      <w:bodyDiv w:val="1"/>
      <w:marLeft w:val="0"/>
      <w:marRight w:val="0"/>
      <w:marTop w:val="0"/>
      <w:marBottom w:val="0"/>
      <w:divBdr>
        <w:top w:val="none" w:sz="0" w:space="0" w:color="auto"/>
        <w:left w:val="none" w:sz="0" w:space="0" w:color="auto"/>
        <w:bottom w:val="none" w:sz="0" w:space="0" w:color="auto"/>
        <w:right w:val="none" w:sz="0" w:space="0" w:color="auto"/>
      </w:divBdr>
    </w:div>
    <w:div w:id="1553076974">
      <w:bodyDiv w:val="1"/>
      <w:marLeft w:val="0"/>
      <w:marRight w:val="0"/>
      <w:marTop w:val="0"/>
      <w:marBottom w:val="0"/>
      <w:divBdr>
        <w:top w:val="none" w:sz="0" w:space="0" w:color="auto"/>
        <w:left w:val="none" w:sz="0" w:space="0" w:color="auto"/>
        <w:bottom w:val="none" w:sz="0" w:space="0" w:color="auto"/>
        <w:right w:val="none" w:sz="0" w:space="0" w:color="auto"/>
      </w:divBdr>
    </w:div>
    <w:div w:id="1732381071">
      <w:bodyDiv w:val="1"/>
      <w:marLeft w:val="0"/>
      <w:marRight w:val="0"/>
      <w:marTop w:val="0"/>
      <w:marBottom w:val="0"/>
      <w:divBdr>
        <w:top w:val="none" w:sz="0" w:space="0" w:color="auto"/>
        <w:left w:val="none" w:sz="0" w:space="0" w:color="auto"/>
        <w:bottom w:val="none" w:sz="0" w:space="0" w:color="auto"/>
        <w:right w:val="none" w:sz="0" w:space="0" w:color="auto"/>
      </w:divBdr>
    </w:div>
    <w:div w:id="1813912684">
      <w:bodyDiv w:val="1"/>
      <w:marLeft w:val="0"/>
      <w:marRight w:val="0"/>
      <w:marTop w:val="0"/>
      <w:marBottom w:val="0"/>
      <w:divBdr>
        <w:top w:val="none" w:sz="0" w:space="0" w:color="auto"/>
        <w:left w:val="none" w:sz="0" w:space="0" w:color="auto"/>
        <w:bottom w:val="none" w:sz="0" w:space="0" w:color="auto"/>
        <w:right w:val="none" w:sz="0" w:space="0" w:color="auto"/>
      </w:divBdr>
    </w:div>
    <w:div w:id="1999648905">
      <w:bodyDiv w:val="1"/>
      <w:marLeft w:val="0"/>
      <w:marRight w:val="0"/>
      <w:marTop w:val="0"/>
      <w:marBottom w:val="0"/>
      <w:divBdr>
        <w:top w:val="none" w:sz="0" w:space="0" w:color="auto"/>
        <w:left w:val="none" w:sz="0" w:space="0" w:color="auto"/>
        <w:bottom w:val="none" w:sz="0" w:space="0" w:color="auto"/>
        <w:right w:val="none" w:sz="0" w:space="0" w:color="auto"/>
      </w:divBdr>
    </w:div>
    <w:div w:id="214330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12D15-B602-4C5F-9D81-817125783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9</Pages>
  <Words>8861</Words>
  <Characters>5051</Characters>
  <Application>Microsoft Office Word</Application>
  <DocSecurity>0</DocSecurity>
  <Lines>42</Lines>
  <Paragraphs>27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SPecialiST RePack</Company>
  <LinksUpToDate>false</LinksUpToDate>
  <CharactersWithSpaces>13885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Svitlana Nakisko</cp:lastModifiedBy>
  <cp:revision>138</cp:revision>
  <dcterms:created xsi:type="dcterms:W3CDTF">2018-01-22T10:57:00Z</dcterms:created>
  <dcterms:modified xsi:type="dcterms:W3CDTF">2019-02-08T14:07:00Z</dcterms:modified>
</cp:coreProperties>
</file>